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13" w:rsidRPr="00C340CE" w:rsidRDefault="0084557F" w:rsidP="002209F0">
      <w:pPr>
        <w:jc w:val="center"/>
        <w:rPr>
          <w:rFonts w:ascii="宋体" w:eastAsia="仿宋_GB2312"/>
          <w:b/>
          <w:sz w:val="30"/>
        </w:rPr>
      </w:pPr>
      <w:r w:rsidRPr="00C340CE">
        <w:rPr>
          <w:rFonts w:ascii="宋体" w:eastAsia="仿宋_GB2312" w:hint="eastAsia"/>
          <w:b/>
          <w:sz w:val="30"/>
        </w:rPr>
        <w:t>第</w:t>
      </w:r>
      <w:r>
        <w:rPr>
          <w:rFonts w:ascii="宋体" w:eastAsia="仿宋_GB2312" w:hint="eastAsia"/>
          <w:b/>
          <w:sz w:val="30"/>
        </w:rPr>
        <w:t>二</w:t>
      </w:r>
      <w:r w:rsidRPr="000A1ABD">
        <w:rPr>
          <w:rFonts w:ascii="宋体" w:eastAsia="仿宋_GB2312" w:hint="eastAsia"/>
          <w:b/>
          <w:sz w:val="30"/>
        </w:rPr>
        <w:t>十</w:t>
      </w:r>
      <w:r>
        <w:rPr>
          <w:rFonts w:ascii="宋体" w:eastAsia="仿宋_GB2312" w:hint="eastAsia"/>
          <w:b/>
          <w:sz w:val="30"/>
        </w:rPr>
        <w:t>四</w:t>
      </w:r>
      <w:r w:rsidRPr="00C340CE">
        <w:rPr>
          <w:rFonts w:ascii="宋体" w:eastAsia="仿宋_GB2312" w:hint="eastAsia"/>
          <w:b/>
          <w:sz w:val="30"/>
        </w:rPr>
        <w:t>届全国波谱学学术</w:t>
      </w:r>
      <w:r>
        <w:rPr>
          <w:rFonts w:ascii="宋体" w:eastAsia="仿宋_GB2312" w:hint="eastAsia"/>
          <w:b/>
          <w:sz w:val="30"/>
        </w:rPr>
        <w:t>年会</w:t>
      </w:r>
      <w:r w:rsidRPr="00C340CE">
        <w:rPr>
          <w:rFonts w:ascii="宋体" w:eastAsia="仿宋_GB2312" w:hint="eastAsia"/>
          <w:b/>
          <w:sz w:val="30"/>
        </w:rPr>
        <w:t>第二轮通知</w:t>
      </w:r>
    </w:p>
    <w:p w:rsidR="00A90C13" w:rsidRPr="00C340CE" w:rsidRDefault="0084557F" w:rsidP="002209F0">
      <w:pPr>
        <w:jc w:val="center"/>
        <w:rPr>
          <w:rFonts w:ascii="宋体" w:eastAsia="仿宋_GB2312"/>
          <w:bCs/>
          <w:sz w:val="28"/>
          <w:szCs w:val="28"/>
        </w:rPr>
      </w:pPr>
      <w:r w:rsidRPr="00C340CE">
        <w:rPr>
          <w:rFonts w:ascii="宋体" w:eastAsia="仿宋_GB2312" w:hint="eastAsia"/>
          <w:bCs/>
          <w:sz w:val="28"/>
          <w:szCs w:val="28"/>
        </w:rPr>
        <w:t>（</w:t>
      </w:r>
      <w:r>
        <w:rPr>
          <w:rFonts w:ascii="宋体" w:eastAsia="仿宋_GB2312" w:hint="eastAsia"/>
          <w:bCs/>
          <w:sz w:val="28"/>
          <w:szCs w:val="28"/>
        </w:rPr>
        <w:t>会议摘要</w:t>
      </w:r>
      <w:r w:rsidRPr="00C340CE">
        <w:rPr>
          <w:rFonts w:ascii="宋体" w:eastAsia="仿宋_GB2312" w:hint="eastAsia"/>
          <w:bCs/>
          <w:sz w:val="28"/>
          <w:szCs w:val="28"/>
        </w:rPr>
        <w:t>录用通知）</w:t>
      </w:r>
    </w:p>
    <w:p w:rsidR="00A90C13" w:rsidRPr="00756A5E" w:rsidRDefault="00A90C13" w:rsidP="000644BA">
      <w:pPr>
        <w:snapToGrid w:val="0"/>
        <w:spacing w:beforeLines="50" w:before="156" w:line="264" w:lineRule="auto"/>
        <w:ind w:firstLineChars="200" w:firstLine="480"/>
        <w:rPr>
          <w:rFonts w:eastAsia="仿宋_GB2312"/>
          <w:sz w:val="24"/>
          <w:szCs w:val="28"/>
        </w:rPr>
      </w:pPr>
    </w:p>
    <w:p w:rsidR="00A90C13" w:rsidRPr="00756A5E" w:rsidRDefault="0084557F" w:rsidP="002209F0">
      <w:pPr>
        <w:snapToGrid w:val="0"/>
        <w:spacing w:line="264" w:lineRule="auto"/>
        <w:ind w:firstLine="480"/>
        <w:rPr>
          <w:rFonts w:eastAsia="仿宋_GB2312"/>
          <w:sz w:val="24"/>
          <w:szCs w:val="28"/>
        </w:rPr>
      </w:pPr>
      <w:r w:rsidRPr="00756A5E">
        <w:rPr>
          <w:rFonts w:eastAsia="仿宋_GB2312" w:hint="eastAsia"/>
          <w:sz w:val="24"/>
          <w:szCs w:val="28"/>
        </w:rPr>
        <w:t>第二十</w:t>
      </w:r>
      <w:r>
        <w:rPr>
          <w:rFonts w:eastAsia="仿宋_GB2312" w:hint="eastAsia"/>
          <w:sz w:val="24"/>
          <w:szCs w:val="28"/>
        </w:rPr>
        <w:t>四</w:t>
      </w:r>
      <w:r w:rsidRPr="00756A5E">
        <w:rPr>
          <w:rFonts w:eastAsia="仿宋_GB2312" w:hint="eastAsia"/>
          <w:sz w:val="24"/>
          <w:szCs w:val="28"/>
        </w:rPr>
        <w:t>届全国波谱学学术</w:t>
      </w:r>
      <w:r>
        <w:rPr>
          <w:rFonts w:eastAsia="仿宋_GB2312" w:hint="eastAsia"/>
          <w:sz w:val="24"/>
          <w:szCs w:val="28"/>
        </w:rPr>
        <w:t>年会</w:t>
      </w:r>
      <w:r w:rsidRPr="00756A5E">
        <w:rPr>
          <w:rFonts w:eastAsia="仿宋_GB2312" w:hint="eastAsia"/>
          <w:sz w:val="24"/>
          <w:szCs w:val="28"/>
        </w:rPr>
        <w:t>将于</w:t>
      </w:r>
      <w:r>
        <w:rPr>
          <w:rFonts w:eastAsia="仿宋_GB2312" w:hint="eastAsia"/>
          <w:sz w:val="24"/>
          <w:szCs w:val="28"/>
        </w:rPr>
        <w:t>2025</w:t>
      </w:r>
      <w:r w:rsidRPr="00756A5E">
        <w:rPr>
          <w:rFonts w:eastAsia="仿宋_GB2312" w:hint="eastAsia"/>
          <w:sz w:val="24"/>
          <w:szCs w:val="28"/>
        </w:rPr>
        <w:t>年</w:t>
      </w:r>
      <w:r>
        <w:rPr>
          <w:rFonts w:eastAsia="仿宋_GB2312" w:hint="eastAsia"/>
          <w:sz w:val="24"/>
          <w:szCs w:val="28"/>
        </w:rPr>
        <w:t>11</w:t>
      </w:r>
      <w:r w:rsidRPr="00756A5E">
        <w:rPr>
          <w:rFonts w:eastAsia="仿宋_GB2312" w:hint="eastAsia"/>
          <w:sz w:val="24"/>
          <w:szCs w:val="28"/>
        </w:rPr>
        <w:t>月</w:t>
      </w:r>
      <w:r>
        <w:rPr>
          <w:rFonts w:eastAsia="仿宋_GB2312" w:hint="eastAsia"/>
          <w:sz w:val="24"/>
          <w:szCs w:val="28"/>
        </w:rPr>
        <w:t>19</w:t>
      </w:r>
      <w:r w:rsidRPr="00756A5E">
        <w:rPr>
          <w:rFonts w:eastAsia="仿宋_GB2312" w:hint="eastAsia"/>
          <w:sz w:val="24"/>
          <w:szCs w:val="28"/>
        </w:rPr>
        <w:t>日</w:t>
      </w:r>
      <w:r>
        <w:rPr>
          <w:rFonts w:eastAsia="仿宋_GB2312" w:hint="eastAsia"/>
          <w:sz w:val="24"/>
          <w:szCs w:val="28"/>
        </w:rPr>
        <w:t>~22</w:t>
      </w:r>
      <w:r>
        <w:rPr>
          <w:rFonts w:eastAsia="仿宋_GB2312" w:hint="eastAsia"/>
          <w:sz w:val="24"/>
          <w:szCs w:val="28"/>
        </w:rPr>
        <w:t>日在</w:t>
      </w:r>
      <w:r>
        <w:rPr>
          <w:rFonts w:eastAsia="仿宋_GB2312" w:hint="eastAsia"/>
          <w:b/>
          <w:sz w:val="24"/>
          <w:szCs w:val="28"/>
        </w:rPr>
        <w:t>海南省</w:t>
      </w:r>
      <w:r w:rsidRPr="00315C94">
        <w:rPr>
          <w:rFonts w:eastAsia="仿宋_GB2312" w:hint="eastAsia"/>
          <w:b/>
          <w:sz w:val="24"/>
          <w:szCs w:val="28"/>
        </w:rPr>
        <w:t>三亚崖州湾科技城</w:t>
      </w:r>
      <w:r w:rsidRPr="00756A5E">
        <w:rPr>
          <w:rFonts w:eastAsia="仿宋_GB2312" w:hint="eastAsia"/>
          <w:sz w:val="24"/>
          <w:szCs w:val="28"/>
        </w:rPr>
        <w:t>召开。会议共收到</w:t>
      </w:r>
      <w:r>
        <w:rPr>
          <w:rFonts w:eastAsia="仿宋_GB2312" w:hint="eastAsia"/>
          <w:sz w:val="24"/>
          <w:szCs w:val="28"/>
        </w:rPr>
        <w:t>会议摘要</w:t>
      </w:r>
      <w:r w:rsidRPr="00147EEF">
        <w:rPr>
          <w:rFonts w:eastAsia="仿宋_GB2312" w:hint="eastAsia"/>
          <w:sz w:val="24"/>
          <w:szCs w:val="28"/>
        </w:rPr>
        <w:t>240</w:t>
      </w:r>
      <w:r>
        <w:rPr>
          <w:rFonts w:eastAsia="仿宋_GB2312" w:hint="eastAsia"/>
          <w:sz w:val="24"/>
          <w:szCs w:val="28"/>
        </w:rPr>
        <w:t>余</w:t>
      </w:r>
      <w:r w:rsidRPr="00756A5E">
        <w:rPr>
          <w:rFonts w:eastAsia="仿宋_GB2312" w:hint="eastAsia"/>
          <w:sz w:val="24"/>
          <w:szCs w:val="28"/>
        </w:rPr>
        <w:t>篇。经波谱专业委员会商定，本届会议将以大会报告、</w:t>
      </w:r>
      <w:r>
        <w:rPr>
          <w:rFonts w:eastAsia="仿宋_GB2312" w:hint="eastAsia"/>
          <w:sz w:val="24"/>
          <w:szCs w:val="28"/>
        </w:rPr>
        <w:t>分会</w:t>
      </w:r>
      <w:r w:rsidRPr="00756A5E">
        <w:rPr>
          <w:rFonts w:eastAsia="仿宋_GB2312" w:hint="eastAsia"/>
          <w:sz w:val="24"/>
          <w:szCs w:val="28"/>
        </w:rPr>
        <w:t>报告及墙报形式进行学术交流</w:t>
      </w:r>
      <w:r>
        <w:rPr>
          <w:rFonts w:eastAsia="仿宋_GB2312" w:hint="eastAsia"/>
          <w:sz w:val="24"/>
          <w:szCs w:val="28"/>
        </w:rPr>
        <w:t>：</w:t>
      </w:r>
    </w:p>
    <w:p w:rsidR="00A90C13" w:rsidRPr="00147EEF" w:rsidRDefault="0084557F" w:rsidP="002209F0">
      <w:pPr>
        <w:snapToGrid w:val="0"/>
        <w:spacing w:line="264" w:lineRule="auto"/>
        <w:ind w:firstLine="480"/>
        <w:rPr>
          <w:rFonts w:eastAsia="仿宋_GB2312"/>
          <w:sz w:val="24"/>
          <w:szCs w:val="28"/>
        </w:rPr>
      </w:pPr>
      <w:r w:rsidRPr="00147EEF">
        <w:rPr>
          <w:rFonts w:eastAsia="仿宋_GB2312" w:hint="eastAsia"/>
          <w:sz w:val="24"/>
          <w:szCs w:val="28"/>
        </w:rPr>
        <w:t>10</w:t>
      </w:r>
      <w:r w:rsidRPr="00147EEF">
        <w:rPr>
          <w:rFonts w:eastAsia="仿宋_GB2312" w:hint="eastAsia"/>
          <w:sz w:val="24"/>
          <w:szCs w:val="28"/>
        </w:rPr>
        <w:t>个大会特邀报告（</w:t>
      </w:r>
      <w:proofErr w:type="gramStart"/>
      <w:r w:rsidRPr="00147EEF">
        <w:rPr>
          <w:rFonts w:eastAsia="仿宋_GB2312" w:hint="eastAsia"/>
          <w:sz w:val="24"/>
          <w:szCs w:val="28"/>
        </w:rPr>
        <w:t>含王天眷</w:t>
      </w:r>
      <w:proofErr w:type="gramEnd"/>
      <w:r w:rsidRPr="00147EEF">
        <w:rPr>
          <w:rFonts w:eastAsia="仿宋_GB2312" w:hint="eastAsia"/>
          <w:sz w:val="24"/>
          <w:szCs w:val="28"/>
        </w:rPr>
        <w:t>奖获奖者专题报告），每个报告（包括讨论）时间暂定为</w:t>
      </w:r>
      <w:r w:rsidRPr="00147EEF">
        <w:rPr>
          <w:rFonts w:eastAsia="仿宋_GB2312"/>
          <w:bCs/>
          <w:sz w:val="24"/>
          <w:szCs w:val="28"/>
        </w:rPr>
        <w:t>25</w:t>
      </w:r>
      <w:r w:rsidRPr="00147EEF">
        <w:rPr>
          <w:rFonts w:eastAsia="仿宋_GB2312" w:hint="eastAsia"/>
          <w:sz w:val="24"/>
          <w:szCs w:val="28"/>
        </w:rPr>
        <w:t>分钟（王天眷奖获奖者专题报告时间</w:t>
      </w:r>
      <w:r w:rsidRPr="00147EEF">
        <w:rPr>
          <w:rFonts w:eastAsia="仿宋_GB2312"/>
          <w:sz w:val="24"/>
          <w:szCs w:val="28"/>
        </w:rPr>
        <w:t>暂定为</w:t>
      </w:r>
      <w:r w:rsidRPr="00147EEF">
        <w:rPr>
          <w:rFonts w:eastAsia="仿宋_GB2312" w:hint="eastAsia"/>
          <w:sz w:val="24"/>
          <w:szCs w:val="28"/>
        </w:rPr>
        <w:t>20</w:t>
      </w:r>
      <w:r w:rsidRPr="00147EEF">
        <w:rPr>
          <w:rFonts w:eastAsia="仿宋_GB2312" w:hint="eastAsia"/>
          <w:sz w:val="24"/>
          <w:szCs w:val="28"/>
        </w:rPr>
        <w:t>分钟）。</w:t>
      </w:r>
    </w:p>
    <w:p w:rsidR="00A90C13" w:rsidRPr="00756A5E" w:rsidRDefault="0084557F" w:rsidP="002209F0">
      <w:pPr>
        <w:snapToGrid w:val="0"/>
        <w:spacing w:line="264" w:lineRule="auto"/>
        <w:ind w:firstLine="480"/>
        <w:rPr>
          <w:rFonts w:eastAsia="仿宋_GB2312"/>
          <w:sz w:val="24"/>
          <w:szCs w:val="28"/>
        </w:rPr>
      </w:pPr>
      <w:r w:rsidRPr="00147EEF">
        <w:rPr>
          <w:rFonts w:eastAsia="仿宋_GB2312" w:hint="eastAsia"/>
          <w:sz w:val="24"/>
          <w:szCs w:val="28"/>
        </w:rPr>
        <w:t>88</w:t>
      </w:r>
      <w:r w:rsidRPr="00147EEF">
        <w:rPr>
          <w:rFonts w:eastAsia="仿宋_GB2312" w:hint="eastAsia"/>
          <w:sz w:val="24"/>
          <w:szCs w:val="28"/>
        </w:rPr>
        <w:t>个分会报告，分为“青年论坛（</w:t>
      </w:r>
      <w:r w:rsidRPr="00147EEF">
        <w:rPr>
          <w:rFonts w:eastAsia="仿宋_GB2312" w:hint="eastAsia"/>
          <w:sz w:val="24"/>
          <w:szCs w:val="28"/>
        </w:rPr>
        <w:t>A</w:t>
      </w:r>
      <w:r w:rsidRPr="00147EEF">
        <w:rPr>
          <w:rFonts w:eastAsia="仿宋_GB2312" w:hint="eastAsia"/>
          <w:sz w:val="24"/>
          <w:szCs w:val="28"/>
        </w:rPr>
        <w:t>）”“生物波谱与成像（</w:t>
      </w:r>
      <w:r w:rsidRPr="00147EEF">
        <w:rPr>
          <w:rFonts w:eastAsia="仿宋_GB2312" w:hint="eastAsia"/>
          <w:sz w:val="24"/>
          <w:szCs w:val="28"/>
        </w:rPr>
        <w:t>B</w:t>
      </w:r>
      <w:r w:rsidRPr="00147EEF">
        <w:rPr>
          <w:rFonts w:eastAsia="仿宋_GB2312" w:hint="eastAsia"/>
          <w:sz w:val="24"/>
          <w:szCs w:val="28"/>
        </w:rPr>
        <w:t>）”“化学应用（</w:t>
      </w:r>
      <w:r w:rsidRPr="00147EEF">
        <w:rPr>
          <w:rFonts w:eastAsia="仿宋_GB2312" w:hint="eastAsia"/>
          <w:sz w:val="24"/>
          <w:szCs w:val="28"/>
        </w:rPr>
        <w:t>C</w:t>
      </w:r>
      <w:r w:rsidRPr="00147EEF">
        <w:rPr>
          <w:rFonts w:eastAsia="仿宋_GB2312" w:hint="eastAsia"/>
          <w:sz w:val="24"/>
          <w:szCs w:val="28"/>
        </w:rPr>
        <w:t>）”和“方法与仪器（</w:t>
      </w:r>
      <w:r w:rsidRPr="00147EEF">
        <w:rPr>
          <w:rFonts w:eastAsia="仿宋_GB2312" w:hint="eastAsia"/>
          <w:sz w:val="24"/>
          <w:szCs w:val="28"/>
        </w:rPr>
        <w:t>P</w:t>
      </w:r>
      <w:r w:rsidRPr="00147EEF">
        <w:rPr>
          <w:rFonts w:eastAsia="仿宋_GB2312" w:hint="eastAsia"/>
          <w:sz w:val="24"/>
          <w:szCs w:val="28"/>
        </w:rPr>
        <w:t>）”四个分会场进行。各分会中，主旨报告（</w:t>
      </w:r>
      <w:r w:rsidRPr="00147EEF">
        <w:rPr>
          <w:rFonts w:eastAsia="仿宋_GB2312" w:hint="eastAsia"/>
          <w:sz w:val="24"/>
          <w:szCs w:val="28"/>
        </w:rPr>
        <w:t>K</w:t>
      </w:r>
      <w:r w:rsidRPr="00147EEF">
        <w:rPr>
          <w:rFonts w:eastAsia="仿宋_GB2312" w:hint="eastAsia"/>
          <w:sz w:val="24"/>
          <w:szCs w:val="28"/>
        </w:rPr>
        <w:t>）</w:t>
      </w:r>
      <w:r w:rsidRPr="00147EEF">
        <w:rPr>
          <w:rFonts w:eastAsia="仿宋_GB2312" w:hint="eastAsia"/>
          <w:sz w:val="24"/>
          <w:szCs w:val="28"/>
        </w:rPr>
        <w:t>22</w:t>
      </w:r>
      <w:r w:rsidRPr="00147EEF">
        <w:rPr>
          <w:rFonts w:eastAsia="仿宋_GB2312" w:hint="eastAsia"/>
          <w:sz w:val="24"/>
          <w:szCs w:val="28"/>
        </w:rPr>
        <w:t>分钟（含</w:t>
      </w:r>
      <w:r w:rsidRPr="00147EEF">
        <w:rPr>
          <w:rFonts w:eastAsia="仿宋_GB2312" w:hint="eastAsia"/>
          <w:sz w:val="24"/>
          <w:szCs w:val="28"/>
        </w:rPr>
        <w:t>4</w:t>
      </w:r>
      <w:r w:rsidRPr="00147EEF">
        <w:rPr>
          <w:rFonts w:eastAsia="仿宋_GB2312" w:hint="eastAsia"/>
          <w:sz w:val="24"/>
          <w:szCs w:val="28"/>
        </w:rPr>
        <w:t>分钟讨论），邀请报告（</w:t>
      </w:r>
      <w:r w:rsidRPr="00147EEF">
        <w:rPr>
          <w:rFonts w:eastAsia="仿宋_GB2312" w:hint="eastAsia"/>
          <w:sz w:val="24"/>
          <w:szCs w:val="28"/>
        </w:rPr>
        <w:t>I</w:t>
      </w:r>
      <w:r w:rsidRPr="00147EEF">
        <w:rPr>
          <w:rFonts w:eastAsia="仿宋_GB2312" w:hint="eastAsia"/>
          <w:sz w:val="24"/>
          <w:szCs w:val="28"/>
        </w:rPr>
        <w:t>）</w:t>
      </w:r>
      <w:r w:rsidRPr="00147EEF">
        <w:rPr>
          <w:rFonts w:eastAsia="仿宋_GB2312" w:hint="eastAsia"/>
          <w:sz w:val="24"/>
          <w:szCs w:val="28"/>
        </w:rPr>
        <w:t>18</w:t>
      </w:r>
      <w:r w:rsidRPr="00147EEF">
        <w:rPr>
          <w:rFonts w:eastAsia="仿宋_GB2312" w:hint="eastAsia"/>
          <w:sz w:val="24"/>
          <w:szCs w:val="28"/>
        </w:rPr>
        <w:t>分钟（含</w:t>
      </w:r>
      <w:r w:rsidRPr="00147EEF">
        <w:rPr>
          <w:rFonts w:eastAsia="仿宋_GB2312" w:hint="eastAsia"/>
          <w:sz w:val="24"/>
          <w:szCs w:val="28"/>
        </w:rPr>
        <w:t>3</w:t>
      </w:r>
      <w:r w:rsidRPr="00147EEF">
        <w:rPr>
          <w:rFonts w:eastAsia="仿宋_GB2312" w:hint="eastAsia"/>
          <w:sz w:val="24"/>
          <w:szCs w:val="28"/>
        </w:rPr>
        <w:t>分钟讨论），一般口头报告（</w:t>
      </w:r>
      <w:r w:rsidRPr="00147EEF">
        <w:rPr>
          <w:rFonts w:eastAsia="仿宋_GB2312" w:hint="eastAsia"/>
          <w:sz w:val="24"/>
          <w:szCs w:val="28"/>
        </w:rPr>
        <w:t>O</w:t>
      </w:r>
      <w:r w:rsidRPr="00147EEF">
        <w:rPr>
          <w:rFonts w:eastAsia="仿宋_GB2312" w:hint="eastAsia"/>
          <w:sz w:val="24"/>
          <w:szCs w:val="28"/>
        </w:rPr>
        <w:t>）</w:t>
      </w:r>
      <w:r w:rsidRPr="00147EEF">
        <w:rPr>
          <w:rFonts w:eastAsia="仿宋_GB2312" w:hint="eastAsia"/>
          <w:sz w:val="24"/>
          <w:szCs w:val="28"/>
        </w:rPr>
        <w:t>12</w:t>
      </w:r>
      <w:r w:rsidRPr="00147EEF">
        <w:rPr>
          <w:rFonts w:eastAsia="仿宋_GB2312" w:hint="eastAsia"/>
          <w:sz w:val="24"/>
          <w:szCs w:val="28"/>
        </w:rPr>
        <w:t>分钟（含</w:t>
      </w:r>
      <w:r w:rsidRPr="00147EEF">
        <w:rPr>
          <w:rFonts w:eastAsia="仿宋_GB2312" w:hint="eastAsia"/>
          <w:sz w:val="24"/>
          <w:szCs w:val="28"/>
        </w:rPr>
        <w:t>3</w:t>
      </w:r>
      <w:r w:rsidRPr="00147EEF">
        <w:rPr>
          <w:rFonts w:eastAsia="仿宋_GB2312" w:hint="eastAsia"/>
          <w:sz w:val="24"/>
          <w:szCs w:val="28"/>
        </w:rPr>
        <w:t>分钟讨论）。</w:t>
      </w:r>
    </w:p>
    <w:p w:rsidR="00A90C13" w:rsidRDefault="0084557F" w:rsidP="002209F0">
      <w:pPr>
        <w:snapToGrid w:val="0"/>
        <w:spacing w:line="264" w:lineRule="auto"/>
        <w:ind w:firstLine="480"/>
        <w:rPr>
          <w:rFonts w:eastAsia="仿宋_GB2312"/>
          <w:sz w:val="24"/>
          <w:szCs w:val="28"/>
        </w:rPr>
      </w:pPr>
      <w:r w:rsidRPr="00756A5E">
        <w:rPr>
          <w:rFonts w:eastAsia="仿宋_GB2312" w:hint="eastAsia"/>
          <w:sz w:val="24"/>
          <w:szCs w:val="28"/>
        </w:rPr>
        <w:t>其余均以墙报形式展出。墙报要求形式新颖，内容丰富（包括论文题目、作者姓名、地址、引言、理论或实验及结果、讨论等内容）。报到后全部墙报按照会议指定地点张贴展出。要求墙报版面：</w:t>
      </w:r>
      <w:r w:rsidRPr="00756A5E">
        <w:rPr>
          <w:rFonts w:eastAsia="仿宋_GB2312" w:hint="eastAsia"/>
          <w:b/>
          <w:bCs/>
          <w:sz w:val="24"/>
          <w:szCs w:val="28"/>
        </w:rPr>
        <w:t>宽</w:t>
      </w:r>
      <w:r w:rsidRPr="00756A5E">
        <w:rPr>
          <w:rFonts w:eastAsia="仿宋_GB2312" w:hint="eastAsia"/>
          <w:b/>
          <w:bCs/>
          <w:sz w:val="24"/>
          <w:szCs w:val="28"/>
        </w:rPr>
        <w:t>70</w:t>
      </w:r>
      <w:r w:rsidRPr="00756A5E">
        <w:rPr>
          <w:rFonts w:eastAsia="仿宋_GB2312"/>
          <w:b/>
          <w:bCs/>
          <w:sz w:val="24"/>
          <w:szCs w:val="28"/>
        </w:rPr>
        <w:t>cm</w:t>
      </w:r>
      <w:r w:rsidRPr="00756A5E">
        <w:rPr>
          <w:rFonts w:eastAsia="仿宋_GB2312" w:hint="eastAsia"/>
          <w:b/>
          <w:bCs/>
          <w:sz w:val="24"/>
          <w:szCs w:val="28"/>
        </w:rPr>
        <w:t>×高</w:t>
      </w:r>
      <w:smartTag w:uri="urn:schemas-microsoft-com:office:smarttags" w:element="chmetcnv">
        <w:smartTagPr>
          <w:attr w:name="UnitName" w:val="cm"/>
          <w:attr w:name="TCSC" w:val="0"/>
          <w:attr w:name="SourceValue" w:val="90"/>
          <w:attr w:name="NumberType" w:val="1"/>
          <w:attr w:name="Negative" w:val="False"/>
          <w:attr w:name="HasSpace" w:val="False"/>
        </w:smartTagPr>
        <w:r w:rsidRPr="00756A5E">
          <w:rPr>
            <w:rFonts w:eastAsia="仿宋_GB2312" w:hint="eastAsia"/>
            <w:b/>
            <w:bCs/>
            <w:sz w:val="24"/>
            <w:szCs w:val="28"/>
          </w:rPr>
          <w:t>90</w:t>
        </w:r>
        <w:r w:rsidRPr="00756A5E">
          <w:rPr>
            <w:rFonts w:eastAsia="仿宋_GB2312"/>
            <w:b/>
            <w:bCs/>
            <w:sz w:val="24"/>
            <w:szCs w:val="28"/>
          </w:rPr>
          <w:t>cm</w:t>
        </w:r>
      </w:smartTag>
      <w:r w:rsidRPr="00756A5E">
        <w:rPr>
          <w:rFonts w:eastAsia="仿宋_GB2312" w:hint="eastAsia"/>
          <w:sz w:val="24"/>
          <w:szCs w:val="28"/>
        </w:rPr>
        <w:t>。为了鼓励墙报形式的交流，会议特设优秀墙报奖并给予奖励。</w:t>
      </w:r>
    </w:p>
    <w:p w:rsidR="00A90C13" w:rsidRPr="00756A5E" w:rsidRDefault="00A90C13" w:rsidP="002209F0">
      <w:pPr>
        <w:snapToGrid w:val="0"/>
        <w:spacing w:line="264" w:lineRule="auto"/>
        <w:ind w:firstLine="480"/>
        <w:rPr>
          <w:rFonts w:eastAsia="仿宋_GB2312"/>
          <w:sz w:val="24"/>
          <w:szCs w:val="28"/>
        </w:rPr>
      </w:pPr>
    </w:p>
    <w:p w:rsidR="00A90C13" w:rsidRPr="0060704F" w:rsidRDefault="00CF454E" w:rsidP="00CF454E">
      <w:pPr>
        <w:snapToGrid w:val="0"/>
        <w:spacing w:line="264" w:lineRule="auto"/>
        <w:ind w:firstLineChars="200" w:firstLine="482"/>
        <w:rPr>
          <w:rFonts w:eastAsia="仿宋_GB2312"/>
          <w:b/>
          <w:sz w:val="24"/>
          <w:szCs w:val="28"/>
          <w:u w:val="single"/>
        </w:rPr>
      </w:pPr>
      <w:r>
        <w:rPr>
          <w:rFonts w:eastAsia="仿宋_GB2312" w:hint="eastAsia"/>
          <w:b/>
          <w:sz w:val="24"/>
          <w:szCs w:val="28"/>
          <w:u w:val="single"/>
        </w:rPr>
        <w:t>会议摘要投稿平台已经再次开启，请需要补投摘要的老师尽快从系统上投稿</w:t>
      </w:r>
      <w:r w:rsidR="00737F8D">
        <w:rPr>
          <w:rFonts w:eastAsia="仿宋_GB2312" w:hint="eastAsia"/>
          <w:b/>
          <w:sz w:val="24"/>
          <w:szCs w:val="28"/>
          <w:u w:val="single"/>
        </w:rPr>
        <w:t>，截止日期为</w:t>
      </w:r>
      <w:r w:rsidR="00737F8D">
        <w:rPr>
          <w:rFonts w:eastAsia="仿宋_GB2312" w:hint="eastAsia"/>
          <w:b/>
          <w:sz w:val="24"/>
          <w:szCs w:val="28"/>
          <w:u w:val="single"/>
        </w:rPr>
        <w:t>2025</w:t>
      </w:r>
      <w:r w:rsidR="00737F8D">
        <w:rPr>
          <w:rFonts w:eastAsia="仿宋_GB2312" w:hint="eastAsia"/>
          <w:b/>
          <w:sz w:val="24"/>
          <w:szCs w:val="28"/>
          <w:u w:val="single"/>
        </w:rPr>
        <w:t>年</w:t>
      </w:r>
      <w:r w:rsidR="00737F8D">
        <w:rPr>
          <w:rFonts w:eastAsia="仿宋_GB2312" w:hint="eastAsia"/>
          <w:b/>
          <w:sz w:val="24"/>
          <w:szCs w:val="28"/>
          <w:u w:val="single"/>
        </w:rPr>
        <w:t>9</w:t>
      </w:r>
      <w:r w:rsidR="00737F8D">
        <w:rPr>
          <w:rFonts w:eastAsia="仿宋_GB2312" w:hint="eastAsia"/>
          <w:b/>
          <w:sz w:val="24"/>
          <w:szCs w:val="28"/>
          <w:u w:val="single"/>
        </w:rPr>
        <w:t>月</w:t>
      </w:r>
      <w:r w:rsidR="00737F8D">
        <w:rPr>
          <w:rFonts w:eastAsia="仿宋_GB2312" w:hint="eastAsia"/>
          <w:b/>
          <w:sz w:val="24"/>
          <w:szCs w:val="28"/>
          <w:u w:val="single"/>
        </w:rPr>
        <w:t>18</w:t>
      </w:r>
      <w:r w:rsidR="00737F8D">
        <w:rPr>
          <w:rFonts w:eastAsia="仿宋_GB2312" w:hint="eastAsia"/>
          <w:b/>
          <w:sz w:val="24"/>
          <w:szCs w:val="28"/>
          <w:u w:val="single"/>
        </w:rPr>
        <w:t>日</w:t>
      </w:r>
      <w:r>
        <w:rPr>
          <w:rFonts w:eastAsia="仿宋_GB2312" w:hint="eastAsia"/>
          <w:b/>
          <w:sz w:val="24"/>
          <w:szCs w:val="28"/>
          <w:u w:val="single"/>
        </w:rPr>
        <w:t>。所有补</w:t>
      </w:r>
      <w:r w:rsidR="0084557F">
        <w:rPr>
          <w:rFonts w:eastAsia="仿宋_GB2312" w:hint="eastAsia"/>
          <w:b/>
          <w:sz w:val="24"/>
          <w:szCs w:val="28"/>
          <w:u w:val="single"/>
        </w:rPr>
        <w:t xml:space="preserve"> </w:t>
      </w:r>
      <w:bookmarkStart w:id="0" w:name="_GoBack"/>
      <w:bookmarkEnd w:id="0"/>
      <w:r>
        <w:rPr>
          <w:rFonts w:eastAsia="仿宋_GB2312" w:hint="eastAsia"/>
          <w:b/>
          <w:sz w:val="24"/>
          <w:szCs w:val="28"/>
          <w:u w:val="single"/>
        </w:rPr>
        <w:t>投摘要均录用为墙报。（摘要投稿入口：</w:t>
      </w:r>
      <w:hyperlink r:id="rId6" w:history="1">
        <w:r w:rsidRPr="00D841C0">
          <w:rPr>
            <w:rStyle w:val="a8"/>
            <w:rFonts w:eastAsia="仿宋_GB2312"/>
            <w:b/>
            <w:sz w:val="24"/>
            <w:szCs w:val="28"/>
          </w:rPr>
          <w:t>https://nmrc2024.casconf.cn/</w:t>
        </w:r>
      </w:hyperlink>
      <w:r>
        <w:rPr>
          <w:rFonts w:eastAsia="仿宋_GB2312"/>
          <w:b/>
          <w:sz w:val="24"/>
          <w:szCs w:val="28"/>
          <w:u w:val="single"/>
        </w:rPr>
        <w:t>）</w:t>
      </w:r>
    </w:p>
    <w:p w:rsidR="00A90C13" w:rsidRPr="002209F0" w:rsidRDefault="00A90C13" w:rsidP="002209F0">
      <w:pPr>
        <w:snapToGrid w:val="0"/>
        <w:spacing w:line="264" w:lineRule="auto"/>
        <w:ind w:firstLineChars="200" w:firstLine="480"/>
        <w:rPr>
          <w:rFonts w:eastAsia="仿宋_GB2312"/>
          <w:sz w:val="24"/>
          <w:szCs w:val="28"/>
        </w:rPr>
      </w:pPr>
    </w:p>
    <w:p w:rsidR="00A90C13" w:rsidRDefault="0084557F" w:rsidP="002209F0">
      <w:pPr>
        <w:snapToGrid w:val="0"/>
        <w:spacing w:beforeLines="50" w:before="156" w:line="264" w:lineRule="auto"/>
        <w:rPr>
          <w:rFonts w:eastAsia="仿宋_GB2312"/>
          <w:sz w:val="24"/>
          <w:szCs w:val="28"/>
        </w:rPr>
      </w:pPr>
      <w:r w:rsidRPr="00B77E61">
        <w:rPr>
          <w:rFonts w:eastAsia="仿宋_GB2312" w:hint="eastAsia"/>
          <w:b/>
          <w:sz w:val="24"/>
          <w:szCs w:val="28"/>
        </w:rPr>
        <w:t>会议地点</w:t>
      </w:r>
      <w:r w:rsidRPr="00B77E61">
        <w:rPr>
          <w:rFonts w:eastAsia="仿宋_GB2312" w:hint="eastAsia"/>
          <w:b/>
          <w:sz w:val="24"/>
          <w:szCs w:val="28"/>
        </w:rPr>
        <w:t>:</w:t>
      </w:r>
      <w:r>
        <w:rPr>
          <w:rFonts w:eastAsia="仿宋_GB2312" w:hint="eastAsia"/>
          <w:sz w:val="24"/>
          <w:szCs w:val="28"/>
        </w:rPr>
        <w:t xml:space="preserve"> </w:t>
      </w:r>
      <w:r w:rsidRPr="000644BA">
        <w:rPr>
          <w:rFonts w:eastAsia="仿宋_GB2312" w:hint="eastAsia"/>
          <w:bCs/>
          <w:sz w:val="24"/>
          <w:szCs w:val="28"/>
        </w:rPr>
        <w:t>三亚崖州湾科技城</w:t>
      </w:r>
      <w:r w:rsidRPr="000644BA">
        <w:rPr>
          <w:rFonts w:eastAsia="仿宋_GB2312"/>
          <w:bCs/>
          <w:sz w:val="24"/>
          <w:szCs w:val="28"/>
        </w:rPr>
        <w:t>千鹤国际交流中心</w:t>
      </w:r>
    </w:p>
    <w:p w:rsidR="00A90C13" w:rsidRPr="004540B8" w:rsidRDefault="0084557F" w:rsidP="002209F0">
      <w:pPr>
        <w:spacing w:line="360" w:lineRule="auto"/>
        <w:rPr>
          <w:rFonts w:ascii="宋体" w:eastAsia="仿宋_GB2312"/>
          <w:sz w:val="24"/>
          <w:szCs w:val="24"/>
        </w:rPr>
      </w:pPr>
      <w:r w:rsidRPr="00C340CE">
        <w:rPr>
          <w:rFonts w:ascii="宋体" w:eastAsia="仿宋_GB2312" w:hint="eastAsia"/>
          <w:b/>
          <w:sz w:val="24"/>
          <w:szCs w:val="24"/>
        </w:rPr>
        <w:t>初步简要日程：</w:t>
      </w:r>
      <w:r>
        <w:rPr>
          <w:rFonts w:ascii="宋体" w:eastAsia="仿宋_GB2312" w:hint="eastAsia"/>
          <w:b/>
          <w:sz w:val="24"/>
          <w:szCs w:val="24"/>
        </w:rPr>
        <w:tab/>
      </w:r>
      <w:r>
        <w:rPr>
          <w:rFonts w:ascii="宋体" w:eastAsia="仿宋_GB2312" w:hint="eastAsia"/>
          <w:sz w:val="24"/>
          <w:szCs w:val="24"/>
        </w:rPr>
        <w:t>11</w:t>
      </w:r>
      <w:r w:rsidRPr="004540B8">
        <w:rPr>
          <w:rFonts w:ascii="宋体" w:eastAsia="仿宋_GB2312" w:hint="eastAsia"/>
          <w:sz w:val="24"/>
          <w:szCs w:val="24"/>
        </w:rPr>
        <w:t>月</w:t>
      </w:r>
      <w:r>
        <w:rPr>
          <w:rFonts w:ascii="宋体" w:eastAsia="仿宋_GB2312" w:hint="eastAsia"/>
          <w:sz w:val="24"/>
          <w:szCs w:val="24"/>
        </w:rPr>
        <w:t>19</w:t>
      </w:r>
      <w:r w:rsidRPr="004540B8">
        <w:rPr>
          <w:rFonts w:ascii="宋体" w:eastAsia="仿宋_GB2312" w:hint="eastAsia"/>
          <w:sz w:val="24"/>
          <w:szCs w:val="24"/>
        </w:rPr>
        <w:t>日（周</w:t>
      </w:r>
      <w:r>
        <w:rPr>
          <w:rFonts w:ascii="宋体" w:eastAsia="仿宋_GB2312" w:hint="eastAsia"/>
          <w:sz w:val="24"/>
          <w:szCs w:val="24"/>
        </w:rPr>
        <w:t>三</w:t>
      </w:r>
      <w:r w:rsidRPr="004540B8">
        <w:rPr>
          <w:rFonts w:ascii="宋体" w:eastAsia="仿宋_GB2312" w:hint="eastAsia"/>
          <w:sz w:val="24"/>
          <w:szCs w:val="24"/>
        </w:rPr>
        <w:t>）：全天报到</w:t>
      </w:r>
    </w:p>
    <w:p w:rsidR="00A90C13" w:rsidRPr="004540B8" w:rsidRDefault="0084557F" w:rsidP="002209F0">
      <w:pPr>
        <w:spacing w:line="360" w:lineRule="auto"/>
        <w:ind w:left="20" w:firstLineChars="700" w:firstLine="1680"/>
        <w:rPr>
          <w:rFonts w:ascii="宋体" w:eastAsia="仿宋_GB2312"/>
          <w:sz w:val="24"/>
          <w:szCs w:val="24"/>
        </w:rPr>
      </w:pPr>
      <w:r>
        <w:rPr>
          <w:rFonts w:ascii="宋体" w:eastAsia="仿宋_GB2312" w:hint="eastAsia"/>
          <w:sz w:val="24"/>
          <w:szCs w:val="24"/>
        </w:rPr>
        <w:t>11</w:t>
      </w:r>
      <w:r w:rsidRPr="004540B8">
        <w:rPr>
          <w:rFonts w:ascii="宋体" w:eastAsia="仿宋_GB2312" w:hint="eastAsia"/>
          <w:sz w:val="24"/>
          <w:szCs w:val="24"/>
        </w:rPr>
        <w:t>月</w:t>
      </w:r>
      <w:r>
        <w:rPr>
          <w:rFonts w:ascii="宋体" w:eastAsia="仿宋_GB2312" w:hint="eastAsia"/>
          <w:sz w:val="24"/>
          <w:szCs w:val="24"/>
        </w:rPr>
        <w:t>20</w:t>
      </w:r>
      <w:r w:rsidRPr="004540B8">
        <w:rPr>
          <w:rFonts w:ascii="宋体" w:eastAsia="仿宋_GB2312" w:hint="eastAsia"/>
          <w:sz w:val="24"/>
          <w:szCs w:val="24"/>
        </w:rPr>
        <w:t>日（周</w:t>
      </w:r>
      <w:r>
        <w:rPr>
          <w:rFonts w:ascii="宋体" w:eastAsia="仿宋_GB2312" w:hint="eastAsia"/>
          <w:sz w:val="24"/>
          <w:szCs w:val="24"/>
        </w:rPr>
        <w:t>四</w:t>
      </w:r>
      <w:r w:rsidRPr="004540B8">
        <w:rPr>
          <w:rFonts w:ascii="宋体" w:eastAsia="仿宋_GB2312" w:hint="eastAsia"/>
          <w:sz w:val="24"/>
          <w:szCs w:val="24"/>
        </w:rPr>
        <w:t>）：开幕式、上午和下午大会报告</w:t>
      </w:r>
    </w:p>
    <w:p w:rsidR="00A90C13" w:rsidRPr="004540B8" w:rsidRDefault="0084557F" w:rsidP="002209F0">
      <w:pPr>
        <w:spacing w:line="360" w:lineRule="auto"/>
        <w:ind w:left="20" w:firstLineChars="700" w:firstLine="1680"/>
        <w:rPr>
          <w:rFonts w:ascii="宋体" w:eastAsia="仿宋_GB2312"/>
          <w:sz w:val="24"/>
          <w:szCs w:val="24"/>
        </w:rPr>
      </w:pPr>
      <w:r>
        <w:rPr>
          <w:rFonts w:ascii="宋体" w:eastAsia="仿宋_GB2312" w:hint="eastAsia"/>
          <w:sz w:val="24"/>
          <w:szCs w:val="24"/>
        </w:rPr>
        <w:t>11</w:t>
      </w:r>
      <w:r w:rsidRPr="004540B8">
        <w:rPr>
          <w:rFonts w:ascii="宋体" w:eastAsia="仿宋_GB2312" w:hint="eastAsia"/>
          <w:sz w:val="24"/>
          <w:szCs w:val="24"/>
        </w:rPr>
        <w:t>月</w:t>
      </w:r>
      <w:r>
        <w:rPr>
          <w:rFonts w:ascii="宋体" w:eastAsia="仿宋_GB2312" w:hint="eastAsia"/>
          <w:sz w:val="24"/>
          <w:szCs w:val="24"/>
        </w:rPr>
        <w:t>21</w:t>
      </w:r>
      <w:r w:rsidRPr="004540B8">
        <w:rPr>
          <w:rFonts w:ascii="宋体" w:eastAsia="仿宋_GB2312" w:hint="eastAsia"/>
          <w:sz w:val="24"/>
          <w:szCs w:val="24"/>
        </w:rPr>
        <w:t>日（周</w:t>
      </w:r>
      <w:r>
        <w:rPr>
          <w:rFonts w:ascii="宋体" w:eastAsia="仿宋_GB2312" w:hint="eastAsia"/>
          <w:sz w:val="24"/>
          <w:szCs w:val="24"/>
        </w:rPr>
        <w:t>五</w:t>
      </w:r>
      <w:r w:rsidRPr="004540B8">
        <w:rPr>
          <w:rFonts w:ascii="宋体" w:eastAsia="仿宋_GB2312" w:hint="eastAsia"/>
          <w:sz w:val="24"/>
          <w:szCs w:val="24"/>
        </w:rPr>
        <w:t>）：上午和下午分组报告、观看墙报</w:t>
      </w:r>
    </w:p>
    <w:p w:rsidR="00A90C13" w:rsidRPr="004540B8" w:rsidRDefault="0084557F" w:rsidP="002209F0">
      <w:pPr>
        <w:spacing w:line="360" w:lineRule="auto"/>
        <w:ind w:left="20" w:rightChars="-244" w:right="-512" w:firstLineChars="700" w:firstLine="1680"/>
        <w:rPr>
          <w:rFonts w:ascii="宋体" w:eastAsia="仿宋_GB2312"/>
          <w:sz w:val="24"/>
          <w:szCs w:val="24"/>
        </w:rPr>
      </w:pPr>
      <w:r>
        <w:rPr>
          <w:rFonts w:ascii="宋体" w:eastAsia="仿宋_GB2312" w:hint="eastAsia"/>
          <w:sz w:val="24"/>
          <w:szCs w:val="24"/>
        </w:rPr>
        <w:t>11</w:t>
      </w:r>
      <w:r w:rsidRPr="004540B8">
        <w:rPr>
          <w:rFonts w:ascii="宋体" w:eastAsia="仿宋_GB2312" w:hint="eastAsia"/>
          <w:sz w:val="24"/>
          <w:szCs w:val="24"/>
        </w:rPr>
        <w:t>月</w:t>
      </w:r>
      <w:r>
        <w:rPr>
          <w:rFonts w:ascii="宋体" w:eastAsia="仿宋_GB2312" w:hint="eastAsia"/>
          <w:sz w:val="24"/>
          <w:szCs w:val="24"/>
        </w:rPr>
        <w:t>22</w:t>
      </w:r>
      <w:r w:rsidRPr="004540B8">
        <w:rPr>
          <w:rFonts w:ascii="宋体" w:eastAsia="仿宋_GB2312" w:hint="eastAsia"/>
          <w:sz w:val="24"/>
          <w:szCs w:val="24"/>
        </w:rPr>
        <w:t>日（周</w:t>
      </w:r>
      <w:r>
        <w:rPr>
          <w:rFonts w:ascii="宋体" w:eastAsia="仿宋_GB2312" w:hint="eastAsia"/>
          <w:sz w:val="24"/>
          <w:szCs w:val="24"/>
        </w:rPr>
        <w:t>六</w:t>
      </w:r>
      <w:r w:rsidRPr="004540B8">
        <w:rPr>
          <w:rFonts w:ascii="宋体" w:eastAsia="仿宋_GB2312" w:hint="eastAsia"/>
          <w:sz w:val="24"/>
          <w:szCs w:val="24"/>
        </w:rPr>
        <w:t>）：上午分组报告、观看墙报、闭幕式，结束</w:t>
      </w:r>
      <w:r>
        <w:rPr>
          <w:rFonts w:ascii="宋体" w:eastAsia="仿宋_GB2312" w:hint="eastAsia"/>
          <w:sz w:val="24"/>
          <w:szCs w:val="24"/>
        </w:rPr>
        <w:t>。</w:t>
      </w:r>
    </w:p>
    <w:p w:rsidR="00A90C13" w:rsidRPr="00C340CE" w:rsidRDefault="0084557F" w:rsidP="002209F0">
      <w:pPr>
        <w:spacing w:line="360" w:lineRule="auto"/>
        <w:ind w:rightChars="-244" w:right="-512" w:firstLineChars="1595" w:firstLine="3828"/>
        <w:rPr>
          <w:rFonts w:ascii="宋体" w:eastAsia="仿宋_GB2312"/>
          <w:sz w:val="24"/>
          <w:szCs w:val="24"/>
        </w:rPr>
      </w:pPr>
      <w:r>
        <w:rPr>
          <w:rFonts w:ascii="宋体" w:eastAsia="仿宋_GB2312" w:hint="eastAsia"/>
          <w:sz w:val="24"/>
          <w:szCs w:val="24"/>
        </w:rPr>
        <w:t>午</w:t>
      </w:r>
      <w:r w:rsidRPr="004540B8">
        <w:rPr>
          <w:rFonts w:ascii="宋体" w:eastAsia="仿宋_GB2312" w:hint="eastAsia"/>
          <w:sz w:val="24"/>
          <w:szCs w:val="24"/>
        </w:rPr>
        <w:t>饭后离</w:t>
      </w:r>
      <w:r>
        <w:rPr>
          <w:rFonts w:ascii="宋体" w:eastAsia="仿宋_GB2312" w:hint="eastAsia"/>
          <w:sz w:val="24"/>
          <w:szCs w:val="24"/>
        </w:rPr>
        <w:t>会</w:t>
      </w:r>
    </w:p>
    <w:p w:rsidR="00A90C13" w:rsidRPr="00B77E61" w:rsidRDefault="0084557F" w:rsidP="002209F0">
      <w:pPr>
        <w:tabs>
          <w:tab w:val="left" w:pos="1984"/>
        </w:tabs>
        <w:spacing w:beforeLines="50" w:before="156" w:afterLines="25" w:after="78"/>
        <w:rPr>
          <w:rFonts w:eastAsia="仿宋_GB2312"/>
          <w:sz w:val="24"/>
          <w:szCs w:val="28"/>
        </w:rPr>
      </w:pPr>
      <w:r w:rsidRPr="009F4E90">
        <w:rPr>
          <w:rFonts w:eastAsia="仿宋_GB2312" w:hint="eastAsia"/>
          <w:b/>
          <w:sz w:val="24"/>
          <w:szCs w:val="28"/>
        </w:rPr>
        <w:t>会议注册费</w:t>
      </w:r>
      <w:r w:rsidRPr="009F4E90">
        <w:rPr>
          <w:rFonts w:eastAsia="仿宋_GB2312"/>
          <w:b/>
          <w:sz w:val="24"/>
          <w:szCs w:val="28"/>
        </w:rPr>
        <w:t>(</w:t>
      </w:r>
      <w:r w:rsidRPr="009F4E90">
        <w:rPr>
          <w:rFonts w:eastAsia="仿宋_GB2312" w:hint="eastAsia"/>
          <w:b/>
          <w:sz w:val="24"/>
          <w:szCs w:val="28"/>
        </w:rPr>
        <w:t>人民币</w:t>
      </w:r>
      <w:r w:rsidRPr="009F4E90">
        <w:rPr>
          <w:rFonts w:eastAsia="仿宋_GB2312"/>
          <w:b/>
          <w:sz w:val="24"/>
          <w:szCs w:val="28"/>
        </w:rPr>
        <w:t xml:space="preserve"> </w:t>
      </w:r>
      <w:r w:rsidRPr="009F4E90">
        <w:rPr>
          <w:rFonts w:eastAsia="仿宋_GB2312" w:hint="eastAsia"/>
          <w:b/>
          <w:sz w:val="24"/>
          <w:szCs w:val="28"/>
        </w:rPr>
        <w:t>元</w:t>
      </w:r>
      <w:r w:rsidRPr="009F4E90">
        <w:rPr>
          <w:rFonts w:eastAsia="仿宋_GB2312"/>
          <w:b/>
          <w:sz w:val="24"/>
          <w:szCs w:val="28"/>
        </w:rPr>
        <w:t>)</w:t>
      </w:r>
      <w:r w:rsidRPr="00B77E61">
        <w:rPr>
          <w:rFonts w:eastAsia="仿宋_GB2312" w:hint="eastAsia"/>
          <w:sz w:val="24"/>
          <w:szCs w:val="28"/>
        </w:rPr>
        <w:t>：</w:t>
      </w:r>
    </w:p>
    <w:tbl>
      <w:tblPr>
        <w:tblW w:w="765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984"/>
        <w:gridCol w:w="2410"/>
      </w:tblGrid>
      <w:tr w:rsidR="00087AC6" w:rsidTr="00C65560">
        <w:trPr>
          <w:trHeight w:val="89"/>
        </w:trPr>
        <w:tc>
          <w:tcPr>
            <w:tcW w:w="3260" w:type="dxa"/>
            <w:vAlign w:val="center"/>
          </w:tcPr>
          <w:p w:rsidR="00A90C13" w:rsidRPr="00B77E61" w:rsidRDefault="0084557F" w:rsidP="00C65560">
            <w:pPr>
              <w:pStyle w:val="TableParagraph"/>
              <w:ind w:right="119"/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B77E61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注册时间</w:t>
            </w:r>
          </w:p>
        </w:tc>
        <w:tc>
          <w:tcPr>
            <w:tcW w:w="1984" w:type="dxa"/>
            <w:vAlign w:val="center"/>
          </w:tcPr>
          <w:p w:rsidR="00A90C13" w:rsidRPr="00B77E61" w:rsidRDefault="0084557F" w:rsidP="00C65560">
            <w:pPr>
              <w:pStyle w:val="TableParagraph"/>
              <w:ind w:left="193" w:right="185"/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B77E61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学生代表</w:t>
            </w:r>
          </w:p>
        </w:tc>
        <w:tc>
          <w:tcPr>
            <w:tcW w:w="2410" w:type="dxa"/>
            <w:vAlign w:val="center"/>
          </w:tcPr>
          <w:p w:rsidR="00A90C13" w:rsidRPr="00B77E61" w:rsidRDefault="0084557F" w:rsidP="00C65560">
            <w:pPr>
              <w:pStyle w:val="TableParagraph"/>
              <w:ind w:right="299"/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B77E61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老师代表</w:t>
            </w:r>
          </w:p>
        </w:tc>
      </w:tr>
      <w:tr w:rsidR="00087AC6" w:rsidTr="00C65560">
        <w:trPr>
          <w:trHeight w:val="123"/>
        </w:trPr>
        <w:tc>
          <w:tcPr>
            <w:tcW w:w="3260" w:type="dxa"/>
            <w:vAlign w:val="center"/>
          </w:tcPr>
          <w:p w:rsidR="00A90C13" w:rsidRPr="00F023AC" w:rsidRDefault="0084557F" w:rsidP="00C65560">
            <w:pPr>
              <w:pStyle w:val="TableParagraph"/>
              <w:ind w:right="119"/>
              <w:jc w:val="left"/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F023AC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202</w:t>
            </w:r>
            <w:r w:rsidRPr="00F023AC">
              <w:rPr>
                <w:rFonts w:ascii="Times New Roman" w:eastAsia="仿宋_GB2312" w:hAnsi="Times New Roman" w:cs="Times New Roman" w:hint="eastAsia"/>
                <w:kern w:val="2"/>
                <w:sz w:val="24"/>
                <w:szCs w:val="28"/>
                <w:lang w:eastAsia="zh-CN"/>
              </w:rPr>
              <w:t>5</w:t>
            </w:r>
            <w:r w:rsidRPr="00F023AC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年</w:t>
            </w:r>
            <w:r w:rsidRPr="00F023AC">
              <w:rPr>
                <w:rFonts w:ascii="Times New Roman" w:eastAsia="仿宋_GB2312" w:hAnsi="Times New Roman" w:cs="Times New Roman" w:hint="eastAsia"/>
                <w:kern w:val="2"/>
                <w:sz w:val="24"/>
                <w:szCs w:val="28"/>
                <w:lang w:eastAsia="zh-CN"/>
              </w:rPr>
              <w:t>10</w:t>
            </w:r>
            <w:r w:rsidRPr="00F023AC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月</w:t>
            </w:r>
            <w:r w:rsidRPr="00F023AC">
              <w:rPr>
                <w:rFonts w:ascii="Times New Roman" w:eastAsia="仿宋_GB2312" w:hAnsi="Times New Roman" w:cs="Times New Roman" w:hint="eastAsia"/>
                <w:kern w:val="2"/>
                <w:sz w:val="24"/>
                <w:szCs w:val="28"/>
                <w:lang w:eastAsia="zh-CN"/>
              </w:rPr>
              <w:t>10</w:t>
            </w:r>
            <w:r w:rsidRPr="00F023AC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日前</w:t>
            </w:r>
            <w:r w:rsidRPr="00F023AC">
              <w:rPr>
                <w:rFonts w:ascii="Times New Roman" w:eastAsia="仿宋_GB2312" w:hAnsi="Times New Roman" w:cs="Times New Roman"/>
                <w:kern w:val="2"/>
                <w:szCs w:val="28"/>
                <w:lang w:eastAsia="zh-CN"/>
              </w:rPr>
              <w:t>（含当日）</w:t>
            </w:r>
          </w:p>
        </w:tc>
        <w:tc>
          <w:tcPr>
            <w:tcW w:w="1984" w:type="dxa"/>
            <w:vAlign w:val="center"/>
          </w:tcPr>
          <w:p w:rsidR="00A90C13" w:rsidRPr="00147EEF" w:rsidRDefault="0084557F" w:rsidP="00C65560">
            <w:pPr>
              <w:pStyle w:val="TableParagraph"/>
              <w:ind w:left="193" w:right="185"/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147EEF">
              <w:rPr>
                <w:rFonts w:ascii="Times New Roman" w:eastAsia="仿宋_GB2312" w:hAnsi="Times New Roman" w:cs="Times New Roman" w:hint="eastAsia"/>
                <w:kern w:val="2"/>
                <w:sz w:val="24"/>
                <w:szCs w:val="28"/>
                <w:lang w:eastAsia="zh-CN"/>
              </w:rPr>
              <w:t>12</w:t>
            </w:r>
            <w:r w:rsidRPr="00147EEF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00</w:t>
            </w:r>
          </w:p>
        </w:tc>
        <w:tc>
          <w:tcPr>
            <w:tcW w:w="2410" w:type="dxa"/>
            <w:vAlign w:val="center"/>
          </w:tcPr>
          <w:p w:rsidR="00A90C13" w:rsidRPr="00B77E61" w:rsidRDefault="0084557F" w:rsidP="00C65560">
            <w:pPr>
              <w:pStyle w:val="TableParagraph"/>
              <w:ind w:left="308" w:right="299"/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highlight w:val="yellow"/>
                <w:lang w:eastAsia="zh-CN"/>
              </w:rPr>
            </w:pPr>
            <w:r w:rsidRPr="00435B25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2"/>
                <w:sz w:val="24"/>
                <w:szCs w:val="28"/>
                <w:lang w:eastAsia="zh-CN"/>
              </w:rPr>
              <w:t>8</w:t>
            </w:r>
            <w:r w:rsidRPr="00435B25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00</w:t>
            </w:r>
          </w:p>
        </w:tc>
      </w:tr>
      <w:tr w:rsidR="00087AC6" w:rsidTr="00C65560">
        <w:trPr>
          <w:trHeight w:val="513"/>
        </w:trPr>
        <w:tc>
          <w:tcPr>
            <w:tcW w:w="3260" w:type="dxa"/>
            <w:vAlign w:val="center"/>
          </w:tcPr>
          <w:p w:rsidR="00A90C13" w:rsidRPr="00F023AC" w:rsidRDefault="0084557F" w:rsidP="00C65560">
            <w:pPr>
              <w:pStyle w:val="TableParagraph"/>
              <w:ind w:right="119"/>
              <w:jc w:val="left"/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F023AC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202</w:t>
            </w:r>
            <w:r w:rsidRPr="00F023AC">
              <w:rPr>
                <w:rFonts w:ascii="Times New Roman" w:eastAsia="仿宋_GB2312" w:hAnsi="Times New Roman" w:cs="Times New Roman" w:hint="eastAsia"/>
                <w:kern w:val="2"/>
                <w:sz w:val="24"/>
                <w:szCs w:val="28"/>
                <w:lang w:eastAsia="zh-CN"/>
              </w:rPr>
              <w:t>5</w:t>
            </w:r>
            <w:r w:rsidRPr="00F023AC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年</w:t>
            </w:r>
            <w:r w:rsidRPr="00F023AC">
              <w:rPr>
                <w:rFonts w:ascii="Times New Roman" w:eastAsia="仿宋_GB2312" w:hAnsi="Times New Roman" w:cs="Times New Roman" w:hint="eastAsia"/>
                <w:kern w:val="2"/>
                <w:sz w:val="24"/>
                <w:szCs w:val="28"/>
                <w:lang w:eastAsia="zh-CN"/>
              </w:rPr>
              <w:t>10</w:t>
            </w:r>
            <w:r w:rsidRPr="00F023AC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月</w:t>
            </w:r>
            <w:r w:rsidRPr="00F023AC">
              <w:rPr>
                <w:rFonts w:ascii="Times New Roman" w:eastAsia="仿宋_GB2312" w:hAnsi="Times New Roman" w:cs="Times New Roman" w:hint="eastAsia"/>
                <w:kern w:val="2"/>
                <w:sz w:val="24"/>
                <w:szCs w:val="28"/>
                <w:lang w:eastAsia="zh-CN"/>
              </w:rPr>
              <w:t>10</w:t>
            </w:r>
            <w:r w:rsidRPr="00F023AC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日后</w:t>
            </w:r>
          </w:p>
        </w:tc>
        <w:tc>
          <w:tcPr>
            <w:tcW w:w="1984" w:type="dxa"/>
            <w:vAlign w:val="center"/>
          </w:tcPr>
          <w:p w:rsidR="00A90C13" w:rsidRPr="00147EEF" w:rsidRDefault="0084557F" w:rsidP="00C65560">
            <w:pPr>
              <w:pStyle w:val="TableParagraph"/>
              <w:ind w:left="193" w:right="185"/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147EEF">
              <w:rPr>
                <w:rFonts w:ascii="Times New Roman" w:eastAsia="仿宋_GB2312" w:hAnsi="Times New Roman" w:cs="Times New Roman" w:hint="eastAsia"/>
                <w:kern w:val="2"/>
                <w:sz w:val="24"/>
                <w:szCs w:val="28"/>
                <w:lang w:eastAsia="zh-CN"/>
              </w:rPr>
              <w:t>15</w:t>
            </w:r>
            <w:r w:rsidRPr="00147EEF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00</w:t>
            </w:r>
          </w:p>
        </w:tc>
        <w:tc>
          <w:tcPr>
            <w:tcW w:w="2410" w:type="dxa"/>
            <w:vAlign w:val="center"/>
          </w:tcPr>
          <w:p w:rsidR="00A90C13" w:rsidRPr="0074632D" w:rsidRDefault="0084557F" w:rsidP="00C65560">
            <w:pPr>
              <w:pStyle w:val="TableParagraph"/>
              <w:ind w:left="308" w:right="299"/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4"/>
                <w:szCs w:val="28"/>
                <w:lang w:eastAsia="zh-CN"/>
              </w:rPr>
              <w:t>24</w:t>
            </w:r>
            <w:r w:rsidRPr="0074632D">
              <w:rPr>
                <w:rFonts w:ascii="Times New Roman" w:eastAsia="仿宋_GB2312" w:hAnsi="Times New Roman" w:cs="Times New Roman"/>
                <w:kern w:val="2"/>
                <w:sz w:val="24"/>
                <w:szCs w:val="28"/>
                <w:lang w:eastAsia="zh-CN"/>
              </w:rPr>
              <w:t>00</w:t>
            </w:r>
          </w:p>
        </w:tc>
      </w:tr>
    </w:tbl>
    <w:p w:rsidR="00A90C13" w:rsidRDefault="0084557F" w:rsidP="001D46B4">
      <w:pPr>
        <w:snapToGrid w:val="0"/>
        <w:spacing w:beforeLines="50" w:before="156" w:line="264" w:lineRule="auto"/>
        <w:ind w:leftChars="300" w:left="1260" w:hangingChars="300" w:hanging="630"/>
        <w:rPr>
          <w:rFonts w:eastAsia="仿宋_GB2312"/>
          <w:szCs w:val="21"/>
        </w:rPr>
      </w:pPr>
      <w:r w:rsidRPr="00BD7BB5">
        <w:rPr>
          <w:rFonts w:eastAsia="仿宋_GB2312" w:hint="eastAsia"/>
          <w:szCs w:val="21"/>
        </w:rPr>
        <w:t>备注：博士后和公司人员按老师代表注册，学生会议</w:t>
      </w:r>
      <w:r>
        <w:rPr>
          <w:rFonts w:eastAsia="仿宋_GB2312"/>
          <w:szCs w:val="21"/>
        </w:rPr>
        <w:t>注册</w:t>
      </w:r>
      <w:r w:rsidRPr="00BD7BB5">
        <w:rPr>
          <w:rFonts w:eastAsia="仿宋_GB2312" w:hint="eastAsia"/>
          <w:szCs w:val="21"/>
        </w:rPr>
        <w:t>时须出示有效学生证</w:t>
      </w:r>
      <w:r>
        <w:rPr>
          <w:rFonts w:eastAsia="仿宋_GB2312" w:hint="eastAsia"/>
          <w:szCs w:val="21"/>
        </w:rPr>
        <w:t>。</w:t>
      </w:r>
      <w:r w:rsidRPr="00BD7BB5">
        <w:rPr>
          <w:rFonts w:eastAsia="仿宋_GB2312" w:hint="eastAsia"/>
          <w:szCs w:val="21"/>
        </w:rPr>
        <w:t xml:space="preserve">   </w:t>
      </w:r>
    </w:p>
    <w:p w:rsidR="00A90C13" w:rsidRDefault="00A90C13" w:rsidP="001D46B4">
      <w:pPr>
        <w:snapToGrid w:val="0"/>
        <w:spacing w:beforeLines="50" w:before="156" w:line="264" w:lineRule="auto"/>
        <w:ind w:leftChars="300" w:left="1260" w:hangingChars="300" w:hanging="630"/>
        <w:rPr>
          <w:rFonts w:eastAsia="仿宋_GB2312"/>
          <w:szCs w:val="21"/>
        </w:rPr>
      </w:pPr>
    </w:p>
    <w:p w:rsidR="00A90C13" w:rsidRPr="00F023AC" w:rsidRDefault="0084557F" w:rsidP="0060704F">
      <w:pPr>
        <w:snapToGrid w:val="0"/>
        <w:spacing w:line="264" w:lineRule="auto"/>
        <w:rPr>
          <w:rFonts w:eastAsia="仿宋_GB2312"/>
          <w:b/>
          <w:color w:val="FF0000"/>
          <w:sz w:val="24"/>
          <w:szCs w:val="28"/>
        </w:rPr>
        <w:sectPr w:rsidR="00A90C13" w:rsidRPr="00F023AC" w:rsidSect="00A90C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eastAsia="仿宋_GB2312" w:hint="eastAsia"/>
          <w:b/>
          <w:color w:val="FF0000"/>
          <w:sz w:val="24"/>
          <w:szCs w:val="28"/>
        </w:rPr>
        <w:t>【注意】</w:t>
      </w:r>
      <w:r w:rsidRPr="00F023AC">
        <w:rPr>
          <w:rFonts w:eastAsia="仿宋_GB2312" w:hint="eastAsia"/>
          <w:b/>
          <w:color w:val="FF0000"/>
          <w:sz w:val="24"/>
          <w:szCs w:val="28"/>
        </w:rPr>
        <w:t>会议开通一站式微站系统，所有参会者请扫描下方二维码进入小程序</w:t>
      </w:r>
      <w:r w:rsidRPr="00F023AC">
        <w:rPr>
          <w:rFonts w:eastAsia="仿宋_GB2312" w:hint="eastAsia"/>
          <w:b/>
          <w:color w:val="FF0000"/>
          <w:sz w:val="24"/>
          <w:szCs w:val="28"/>
        </w:rPr>
        <w:lastRenderedPageBreak/>
        <w:t>查看会议最新信息并尽快进行会议注册缴费。系统操作指引说明见文后附件一。</w:t>
      </w:r>
    </w:p>
    <w:p w:rsidR="00A90C13" w:rsidRDefault="00A90C13" w:rsidP="00CF454E">
      <w:pPr>
        <w:snapToGrid w:val="0"/>
        <w:spacing w:line="264" w:lineRule="auto"/>
        <w:ind w:firstLineChars="200" w:firstLine="482"/>
        <w:rPr>
          <w:rFonts w:eastAsia="仿宋_GB2312"/>
          <w:b/>
          <w:color w:val="FF0000"/>
          <w:sz w:val="24"/>
          <w:szCs w:val="28"/>
        </w:rPr>
      </w:pPr>
    </w:p>
    <w:p w:rsidR="00A90C13" w:rsidRDefault="0084557F" w:rsidP="002209F0">
      <w:pPr>
        <w:snapToGrid w:val="0"/>
        <w:spacing w:line="264" w:lineRule="auto"/>
        <w:ind w:firstLineChars="200" w:firstLine="480"/>
        <w:jc w:val="center"/>
        <w:rPr>
          <w:rFonts w:eastAsia="仿宋_GB2312"/>
          <w:sz w:val="24"/>
          <w:szCs w:val="28"/>
        </w:rPr>
      </w:pPr>
      <w:r>
        <w:rPr>
          <w:rFonts w:eastAsia="仿宋_GB2312"/>
          <w:noProof/>
          <w:sz w:val="24"/>
          <w:szCs w:val="28"/>
        </w:rPr>
        <w:drawing>
          <wp:inline distT="0" distB="0" distL="0" distR="0">
            <wp:extent cx="2056079" cy="2056079"/>
            <wp:effectExtent l="0" t="0" r="1905" b="1905"/>
            <wp:docPr id="1" name="图片 1" descr="C:\xwechat_files\linda121151_2572\temp\RWTemp\2025-09\c8e58c30d96ffb117bbb1c613e87b910\9b69b529fe5c6c8a0fb0fb3e3a7600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xwechat_files\linda121151_2572\temp\RWTemp\2025-09\c8e58c30d96ffb117bbb1c613e87b910\9b69b529fe5c6c8a0fb0fb3e3a76001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024" cy="205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C13" w:rsidRDefault="0084557F" w:rsidP="002209F0">
      <w:pPr>
        <w:snapToGrid w:val="0"/>
        <w:spacing w:line="264" w:lineRule="auto"/>
        <w:ind w:firstLineChars="200" w:firstLine="480"/>
        <w:jc w:val="center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微站地址：</w:t>
      </w:r>
      <w:r w:rsidRPr="00F023AC">
        <w:rPr>
          <w:rFonts w:eastAsia="仿宋_GB2312"/>
          <w:sz w:val="24"/>
          <w:szCs w:val="28"/>
        </w:rPr>
        <w:t>https://hxb.hot101.cn/_160/?t=747&amp;inv=303725#/pages/index/page?p=34534</w:t>
      </w:r>
    </w:p>
    <w:p w:rsidR="00A90C13" w:rsidRDefault="00A90C13" w:rsidP="002209F0">
      <w:pPr>
        <w:snapToGrid w:val="0"/>
        <w:spacing w:line="264" w:lineRule="auto"/>
        <w:ind w:firstLineChars="200" w:firstLine="480"/>
        <w:rPr>
          <w:rFonts w:eastAsia="仿宋_GB2312"/>
          <w:sz w:val="24"/>
          <w:szCs w:val="28"/>
        </w:rPr>
      </w:pPr>
    </w:p>
    <w:p w:rsidR="00A90C13" w:rsidRDefault="0084557F" w:rsidP="00147ADB">
      <w:pPr>
        <w:snapToGrid w:val="0"/>
        <w:spacing w:line="264" w:lineRule="auto"/>
        <w:ind w:firstLineChars="200" w:firstLine="480"/>
        <w:rPr>
          <w:rFonts w:eastAsia="仿宋_GB2312"/>
          <w:sz w:val="24"/>
          <w:szCs w:val="28"/>
        </w:rPr>
      </w:pPr>
      <w:r w:rsidRPr="00B77E61">
        <w:rPr>
          <w:rFonts w:eastAsia="仿宋_GB2312" w:hint="eastAsia"/>
          <w:sz w:val="24"/>
          <w:szCs w:val="28"/>
        </w:rPr>
        <w:t>如有问题，请联系</w:t>
      </w:r>
      <w:r>
        <w:rPr>
          <w:rFonts w:eastAsia="仿宋_GB2312" w:hint="eastAsia"/>
          <w:sz w:val="24"/>
          <w:szCs w:val="28"/>
        </w:rPr>
        <w:t>：</w:t>
      </w:r>
      <w:r>
        <w:rPr>
          <w:rFonts w:eastAsia="仿宋_GB2312" w:hint="eastAsia"/>
          <w:sz w:val="24"/>
          <w:szCs w:val="28"/>
        </w:rPr>
        <w:t xml:space="preserve">  </w:t>
      </w:r>
      <w:r w:rsidRPr="00E94810">
        <w:rPr>
          <w:rFonts w:eastAsia="仿宋_GB2312" w:hint="eastAsia"/>
          <w:sz w:val="24"/>
          <w:szCs w:val="28"/>
        </w:rPr>
        <w:t>钱忆文</w:t>
      </w:r>
      <w:r w:rsidRPr="00E94810">
        <w:rPr>
          <w:rFonts w:eastAsia="仿宋_GB2312" w:hint="eastAsia"/>
          <w:sz w:val="24"/>
          <w:szCs w:val="28"/>
        </w:rPr>
        <w:t xml:space="preserve"> 15501875792</w:t>
      </w:r>
      <w:r w:rsidRPr="00E94810">
        <w:rPr>
          <w:rFonts w:eastAsia="仿宋_GB2312" w:hint="eastAsia"/>
          <w:sz w:val="24"/>
          <w:szCs w:val="28"/>
        </w:rPr>
        <w:t>，</w:t>
      </w:r>
    </w:p>
    <w:p w:rsidR="00A90C13" w:rsidRDefault="0084557F" w:rsidP="00E94810">
      <w:pPr>
        <w:snapToGrid w:val="0"/>
        <w:spacing w:line="264" w:lineRule="auto"/>
        <w:ind w:firstLineChars="1200" w:firstLine="28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王</w:t>
      </w:r>
      <w:r>
        <w:rPr>
          <w:rFonts w:eastAsia="仿宋_GB2312" w:hint="eastAsia"/>
          <w:sz w:val="24"/>
          <w:szCs w:val="28"/>
        </w:rPr>
        <w:t xml:space="preserve">  </w:t>
      </w:r>
      <w:r>
        <w:rPr>
          <w:rFonts w:eastAsia="仿宋_GB2312" w:hint="eastAsia"/>
          <w:sz w:val="24"/>
          <w:szCs w:val="28"/>
        </w:rPr>
        <w:t>琳</w:t>
      </w:r>
      <w:r>
        <w:rPr>
          <w:rFonts w:eastAsia="仿宋_GB2312" w:hint="eastAsia"/>
          <w:sz w:val="24"/>
          <w:szCs w:val="28"/>
        </w:rPr>
        <w:t xml:space="preserve"> 18942908332</w:t>
      </w:r>
      <w:r>
        <w:rPr>
          <w:rFonts w:eastAsia="仿宋_GB2312" w:hint="eastAsia"/>
          <w:sz w:val="24"/>
          <w:szCs w:val="28"/>
        </w:rPr>
        <w:t>，</w:t>
      </w:r>
    </w:p>
    <w:p w:rsidR="00A90C13" w:rsidRDefault="0084557F" w:rsidP="00E94810">
      <w:pPr>
        <w:snapToGrid w:val="0"/>
        <w:spacing w:line="264" w:lineRule="auto"/>
        <w:ind w:firstLineChars="1200" w:firstLine="2880"/>
        <w:rPr>
          <w:rFonts w:eastAsia="仿宋_GB2312"/>
          <w:sz w:val="24"/>
          <w:szCs w:val="24"/>
        </w:rPr>
      </w:pPr>
      <w:r w:rsidRPr="000E6459">
        <w:rPr>
          <w:rFonts w:eastAsia="仿宋_GB2312" w:hint="eastAsia"/>
          <w:sz w:val="24"/>
          <w:szCs w:val="24"/>
        </w:rPr>
        <w:t>徐鹏展</w:t>
      </w:r>
      <w:r w:rsidRPr="000E6459">
        <w:rPr>
          <w:rFonts w:eastAsia="仿宋_GB2312" w:hint="eastAsia"/>
          <w:sz w:val="24"/>
          <w:szCs w:val="24"/>
        </w:rPr>
        <w:t xml:space="preserve"> 0898-88663264</w:t>
      </w:r>
    </w:p>
    <w:p w:rsidR="00A90C13" w:rsidRPr="000E6459" w:rsidRDefault="0084557F" w:rsidP="00E94810">
      <w:pPr>
        <w:snapToGrid w:val="0"/>
        <w:spacing w:line="264" w:lineRule="auto"/>
        <w:ind w:firstLineChars="1200" w:firstLine="28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会议邮箱：</w:t>
      </w:r>
      <w:r w:rsidRPr="000E6459">
        <w:rPr>
          <w:rFonts w:eastAsia="仿宋_GB2312"/>
          <w:sz w:val="24"/>
          <w:szCs w:val="24"/>
        </w:rPr>
        <w:t>bopu2025sanya@163.com</w:t>
      </w:r>
    </w:p>
    <w:p w:rsidR="00A90C13" w:rsidRPr="00E94810" w:rsidRDefault="0084557F" w:rsidP="00E94810">
      <w:pPr>
        <w:snapToGrid w:val="0"/>
        <w:spacing w:line="264" w:lineRule="auto"/>
        <w:rPr>
          <w:rFonts w:eastAsia="仿宋_GB2312"/>
          <w:sz w:val="24"/>
          <w:szCs w:val="24"/>
        </w:rPr>
      </w:pPr>
      <w:r w:rsidRPr="000E6459">
        <w:rPr>
          <w:rFonts w:eastAsia="仿宋_GB2312"/>
          <w:sz w:val="24"/>
          <w:szCs w:val="24"/>
        </w:rPr>
        <w:tab/>
      </w:r>
      <w:r w:rsidRPr="000E6459">
        <w:rPr>
          <w:rFonts w:eastAsia="仿宋_GB2312"/>
          <w:sz w:val="24"/>
          <w:szCs w:val="24"/>
        </w:rPr>
        <w:tab/>
      </w:r>
      <w:r w:rsidRPr="000E6459">
        <w:rPr>
          <w:rFonts w:eastAsia="仿宋_GB2312"/>
          <w:sz w:val="24"/>
          <w:szCs w:val="24"/>
        </w:rPr>
        <w:tab/>
      </w:r>
      <w:r w:rsidRPr="000E6459">
        <w:rPr>
          <w:rFonts w:eastAsia="仿宋_GB2312"/>
          <w:sz w:val="24"/>
          <w:szCs w:val="24"/>
        </w:rPr>
        <w:tab/>
      </w:r>
    </w:p>
    <w:p w:rsidR="00A90C13" w:rsidRPr="00035495" w:rsidRDefault="0084557F" w:rsidP="0060704F">
      <w:pPr>
        <w:snapToGrid w:val="0"/>
        <w:spacing w:beforeLines="50" w:before="156" w:line="264" w:lineRule="auto"/>
        <w:ind w:firstLineChars="200" w:firstLine="480"/>
        <w:rPr>
          <w:rFonts w:eastAsia="仿宋_GB2312"/>
          <w:sz w:val="24"/>
          <w:szCs w:val="24"/>
        </w:rPr>
      </w:pPr>
      <w:r w:rsidRPr="00035495">
        <w:rPr>
          <w:rFonts w:eastAsia="仿宋_GB2312" w:hint="eastAsia"/>
          <w:sz w:val="24"/>
          <w:szCs w:val="24"/>
        </w:rPr>
        <w:t>敬请各位做好会前准备，并欢迎您撰写全英文投《</w:t>
      </w:r>
      <w:r w:rsidRPr="00035495">
        <w:rPr>
          <w:rFonts w:eastAsia="仿宋_GB2312" w:hint="eastAsia"/>
          <w:sz w:val="24"/>
          <w:szCs w:val="24"/>
        </w:rPr>
        <w:t>Magnetic R</w:t>
      </w:r>
      <w:r w:rsidRPr="00035495">
        <w:rPr>
          <w:rFonts w:eastAsia="仿宋_GB2312"/>
          <w:sz w:val="24"/>
          <w:szCs w:val="24"/>
        </w:rPr>
        <w:t>e</w:t>
      </w:r>
      <w:r w:rsidRPr="00035495">
        <w:rPr>
          <w:rFonts w:eastAsia="仿宋_GB2312" w:hint="eastAsia"/>
          <w:sz w:val="24"/>
          <w:szCs w:val="24"/>
        </w:rPr>
        <w:t>sonance Letters</w:t>
      </w:r>
      <w:r w:rsidRPr="00035495">
        <w:rPr>
          <w:rFonts w:eastAsia="仿宋_GB2312" w:hint="eastAsia"/>
          <w:sz w:val="24"/>
          <w:szCs w:val="24"/>
        </w:rPr>
        <w:t>》（期刊</w:t>
      </w:r>
      <w:r w:rsidRPr="00035495">
        <w:rPr>
          <w:rFonts w:eastAsia="仿宋_GB2312"/>
          <w:sz w:val="24"/>
          <w:szCs w:val="24"/>
        </w:rPr>
        <w:t>官网：</w:t>
      </w:r>
      <w:r w:rsidRPr="00035495">
        <w:rPr>
          <w:rFonts w:eastAsia="仿宋_GB2312"/>
          <w:sz w:val="24"/>
          <w:szCs w:val="24"/>
        </w:rPr>
        <w:t>https://www.sciencedirect.com/journal/magnetic-resonance-letters</w:t>
      </w:r>
      <w:r w:rsidRPr="00035495">
        <w:rPr>
          <w:rFonts w:eastAsia="仿宋_GB2312" w:hint="eastAsia"/>
          <w:sz w:val="24"/>
          <w:szCs w:val="24"/>
        </w:rPr>
        <w:t>）。</w:t>
      </w:r>
    </w:p>
    <w:p w:rsidR="00A90C13" w:rsidRDefault="0084557F" w:rsidP="00242469">
      <w:pPr>
        <w:snapToGrid w:val="0"/>
        <w:spacing w:line="264" w:lineRule="auto"/>
        <w:ind w:firstLineChars="200" w:firstLine="560"/>
        <w:rPr>
          <w:rFonts w:ascii="宋体" w:eastAsia="仿宋_GB2312"/>
          <w:sz w:val="24"/>
        </w:rPr>
      </w:pPr>
      <w:r w:rsidRPr="00C340CE">
        <w:rPr>
          <w:rFonts w:eastAsia="仿宋_GB2312" w:hint="eastAsia"/>
          <w:sz w:val="28"/>
          <w:szCs w:val="28"/>
        </w:rPr>
        <w:t>谢谢合作！</w:t>
      </w:r>
      <w:r w:rsidRPr="00C340CE">
        <w:rPr>
          <w:rFonts w:ascii="宋体" w:eastAsia="仿宋_GB2312" w:hint="eastAsia"/>
          <w:sz w:val="24"/>
        </w:rPr>
        <w:t xml:space="preserve">  </w:t>
      </w:r>
    </w:p>
    <w:p w:rsidR="00A90C13" w:rsidRDefault="0084557F" w:rsidP="00242469">
      <w:pPr>
        <w:snapToGrid w:val="0"/>
        <w:spacing w:line="264" w:lineRule="auto"/>
        <w:ind w:firstLineChars="200" w:firstLine="480"/>
        <w:rPr>
          <w:rFonts w:ascii="宋体" w:eastAsia="仿宋_GB2312"/>
          <w:sz w:val="24"/>
        </w:rPr>
      </w:pPr>
      <w:r w:rsidRPr="00C340CE">
        <w:rPr>
          <w:rFonts w:ascii="宋体" w:eastAsia="仿宋_GB2312" w:hint="eastAsia"/>
          <w:sz w:val="24"/>
        </w:rPr>
        <w:t xml:space="preserve">                      </w:t>
      </w:r>
      <w:r>
        <w:rPr>
          <w:rFonts w:ascii="宋体" w:eastAsia="仿宋_GB2312"/>
          <w:sz w:val="24"/>
        </w:rPr>
        <w:t xml:space="preserve">           </w:t>
      </w:r>
    </w:p>
    <w:p w:rsidR="00A90C13" w:rsidRDefault="00A90C13" w:rsidP="0060704F">
      <w:pPr>
        <w:snapToGrid w:val="0"/>
        <w:spacing w:line="264" w:lineRule="auto"/>
        <w:ind w:firstLineChars="200" w:firstLine="480"/>
        <w:rPr>
          <w:rFonts w:ascii="宋体" w:eastAsia="仿宋_GB2312"/>
          <w:sz w:val="24"/>
        </w:rPr>
      </w:pPr>
    </w:p>
    <w:p w:rsidR="00A90C13" w:rsidRPr="0060704F" w:rsidRDefault="00A90C13" w:rsidP="0060704F">
      <w:pPr>
        <w:snapToGrid w:val="0"/>
        <w:spacing w:line="264" w:lineRule="auto"/>
        <w:ind w:firstLineChars="200" w:firstLine="480"/>
        <w:rPr>
          <w:rFonts w:ascii="宋体" w:eastAsia="仿宋_GB2312"/>
          <w:sz w:val="24"/>
        </w:rPr>
      </w:pPr>
    </w:p>
    <w:p w:rsidR="00A90C13" w:rsidRPr="00C340CE" w:rsidRDefault="0084557F" w:rsidP="0060704F">
      <w:pPr>
        <w:snapToGrid w:val="0"/>
        <w:spacing w:line="264" w:lineRule="auto"/>
        <w:ind w:firstLineChars="200" w:firstLine="560"/>
        <w:jc w:val="right"/>
        <w:rPr>
          <w:rFonts w:eastAsia="仿宋_GB2312"/>
          <w:sz w:val="28"/>
        </w:rPr>
      </w:pPr>
      <w:r w:rsidRPr="00C340CE">
        <w:rPr>
          <w:rFonts w:eastAsia="仿宋_GB2312" w:hint="eastAsia"/>
          <w:sz w:val="28"/>
        </w:rPr>
        <w:t>中国物理学会波谱专业委员会</w:t>
      </w:r>
    </w:p>
    <w:p w:rsidR="00A90C13" w:rsidRDefault="0084557F" w:rsidP="00CE5352">
      <w:pPr>
        <w:snapToGrid w:val="0"/>
        <w:spacing w:line="264" w:lineRule="auto"/>
        <w:ind w:left="461" w:hanging="461"/>
        <w:rPr>
          <w:rFonts w:eastAsia="仿宋_GB2312"/>
          <w:bCs/>
          <w:sz w:val="28"/>
          <w:szCs w:val="28"/>
        </w:rPr>
      </w:pPr>
      <w:r w:rsidRPr="00C340CE">
        <w:rPr>
          <w:rFonts w:eastAsia="仿宋_GB2312" w:hint="eastAsia"/>
          <w:sz w:val="24"/>
        </w:rPr>
        <w:t xml:space="preserve">                                    </w:t>
      </w:r>
      <w:r>
        <w:rPr>
          <w:rFonts w:eastAsia="仿宋_GB2312"/>
          <w:sz w:val="24"/>
        </w:rPr>
        <w:t xml:space="preserve">           </w:t>
      </w:r>
      <w:r w:rsidRPr="004540B8">
        <w:rPr>
          <w:rFonts w:eastAsia="仿宋_GB2312" w:hint="eastAsia"/>
          <w:bCs/>
          <w:sz w:val="28"/>
          <w:szCs w:val="28"/>
        </w:rPr>
        <w:t>202</w:t>
      </w:r>
      <w:r>
        <w:rPr>
          <w:rFonts w:eastAsia="仿宋_GB2312" w:hint="eastAsia"/>
          <w:bCs/>
          <w:sz w:val="28"/>
          <w:szCs w:val="28"/>
        </w:rPr>
        <w:t>5</w:t>
      </w:r>
      <w:r w:rsidRPr="004540B8">
        <w:rPr>
          <w:rFonts w:eastAsia="仿宋_GB2312" w:hint="eastAsia"/>
          <w:bCs/>
          <w:sz w:val="28"/>
          <w:szCs w:val="28"/>
        </w:rPr>
        <w:t>年</w:t>
      </w:r>
      <w:r>
        <w:rPr>
          <w:rFonts w:eastAsia="仿宋_GB2312" w:hint="eastAsia"/>
          <w:bCs/>
          <w:sz w:val="28"/>
          <w:szCs w:val="28"/>
        </w:rPr>
        <w:t>9</w:t>
      </w:r>
      <w:r w:rsidRPr="004540B8">
        <w:rPr>
          <w:rFonts w:eastAsia="仿宋_GB2312" w:hint="eastAsia"/>
          <w:bCs/>
          <w:sz w:val="28"/>
          <w:szCs w:val="28"/>
        </w:rPr>
        <w:t>月</w:t>
      </w:r>
      <w:r>
        <w:rPr>
          <w:rFonts w:eastAsia="仿宋_GB2312" w:hint="eastAsia"/>
          <w:bCs/>
          <w:sz w:val="28"/>
          <w:szCs w:val="28"/>
        </w:rPr>
        <w:t>4</w:t>
      </w:r>
      <w:r w:rsidRPr="004540B8">
        <w:rPr>
          <w:rFonts w:eastAsia="仿宋_GB2312" w:hint="eastAsia"/>
          <w:bCs/>
          <w:sz w:val="28"/>
          <w:szCs w:val="28"/>
        </w:rPr>
        <w:t>日</w:t>
      </w:r>
    </w:p>
    <w:p w:rsidR="00A90C13" w:rsidRDefault="00A90C13" w:rsidP="002209F0">
      <w:pPr>
        <w:snapToGrid w:val="0"/>
        <w:spacing w:line="264" w:lineRule="auto"/>
        <w:ind w:left="461" w:hanging="461"/>
        <w:rPr>
          <w:rFonts w:eastAsia="仿宋_GB2312"/>
          <w:bCs/>
          <w:sz w:val="28"/>
          <w:szCs w:val="28"/>
        </w:rPr>
        <w:sectPr w:rsidR="00A90C13" w:rsidSect="00A90C13">
          <w:pgSz w:w="11906" w:h="16838"/>
          <w:pgMar w:top="1440" w:right="1800" w:bottom="1440" w:left="1800" w:header="851" w:footer="992" w:gutter="0"/>
          <w:pgNumType w:start="2"/>
          <w:cols w:space="425"/>
          <w:docGrid w:type="lines" w:linePitch="312"/>
        </w:sectPr>
      </w:pPr>
    </w:p>
    <w:p w:rsidR="00A90C13" w:rsidRDefault="0084557F" w:rsidP="002209F0">
      <w:pPr>
        <w:snapToGrid w:val="0"/>
        <w:spacing w:line="264" w:lineRule="auto"/>
        <w:ind w:left="461" w:hanging="461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lastRenderedPageBreak/>
        <w:t>附件一：</w:t>
      </w:r>
    </w:p>
    <w:p w:rsidR="00A90C13" w:rsidRDefault="0084557F" w:rsidP="002209F0">
      <w:pPr>
        <w:spacing w:line="360" w:lineRule="auto"/>
        <w:rPr>
          <w:rFonts w:ascii="宋体" w:eastAsia="仿宋_GB2312"/>
          <w:b/>
          <w:szCs w:val="21"/>
        </w:rPr>
      </w:pPr>
      <w:r>
        <w:rPr>
          <w:rFonts w:ascii="宋体" w:eastAsia="仿宋_GB2312"/>
          <w:b/>
          <w:noProof/>
          <w:szCs w:val="21"/>
        </w:rPr>
        <w:drawing>
          <wp:inline distT="0" distB="0" distL="0" distR="0">
            <wp:extent cx="5461687" cy="2934868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学术年会一站式微站系统指引(1)_页面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638" cy="296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C13" w:rsidRDefault="00A90C13" w:rsidP="002209F0">
      <w:pPr>
        <w:spacing w:line="360" w:lineRule="auto"/>
        <w:rPr>
          <w:rFonts w:ascii="宋体" w:eastAsia="仿宋_GB2312"/>
          <w:b/>
          <w:szCs w:val="21"/>
        </w:rPr>
      </w:pPr>
    </w:p>
    <w:p w:rsidR="00A90C13" w:rsidRDefault="0084557F" w:rsidP="002209F0">
      <w:pPr>
        <w:snapToGrid w:val="0"/>
        <w:spacing w:line="264" w:lineRule="auto"/>
        <w:ind w:left="461" w:hanging="461"/>
        <w:rPr>
          <w:rFonts w:ascii="宋体" w:eastAsia="仿宋_GB2312"/>
          <w:color w:val="FF0000"/>
          <w:sz w:val="24"/>
          <w:szCs w:val="24"/>
        </w:rPr>
      </w:pPr>
      <w:r>
        <w:rPr>
          <w:rFonts w:ascii="宋体" w:eastAsia="仿宋_GB2312"/>
          <w:noProof/>
          <w:color w:val="FF0000"/>
          <w:sz w:val="24"/>
          <w:szCs w:val="24"/>
        </w:rPr>
        <w:drawing>
          <wp:inline distT="0" distB="0" distL="0" distR="0">
            <wp:extent cx="4815605" cy="2708659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学术年会一站式微站系统指引(1)_页面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473" cy="273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C13" w:rsidRDefault="00A90C13" w:rsidP="002209F0">
      <w:pPr>
        <w:snapToGrid w:val="0"/>
        <w:spacing w:line="264" w:lineRule="auto"/>
        <w:ind w:left="461" w:hanging="461"/>
        <w:rPr>
          <w:rFonts w:ascii="宋体" w:eastAsia="仿宋_GB2312"/>
          <w:color w:val="FF0000"/>
          <w:sz w:val="24"/>
          <w:szCs w:val="24"/>
        </w:rPr>
      </w:pPr>
    </w:p>
    <w:p w:rsidR="00A90C13" w:rsidRDefault="0084557F" w:rsidP="002209F0">
      <w:pPr>
        <w:snapToGrid w:val="0"/>
        <w:spacing w:line="264" w:lineRule="auto"/>
        <w:ind w:left="461" w:hanging="461"/>
        <w:rPr>
          <w:rFonts w:ascii="宋体" w:eastAsia="仿宋_GB2312"/>
          <w:color w:val="FF0000"/>
          <w:sz w:val="24"/>
          <w:szCs w:val="24"/>
        </w:rPr>
        <w:sectPr w:rsidR="00A90C13" w:rsidSect="0035407D">
          <w:pgSz w:w="11906" w:h="16838"/>
          <w:pgMar w:top="720" w:right="720" w:bottom="720" w:left="720" w:header="851" w:footer="992" w:gutter="0"/>
          <w:pgNumType w:start="3"/>
          <w:cols w:space="425"/>
          <w:docGrid w:type="lines" w:linePitch="312"/>
        </w:sectPr>
      </w:pPr>
      <w:r>
        <w:rPr>
          <w:rFonts w:ascii="宋体" w:eastAsia="仿宋_GB2312"/>
          <w:noProof/>
          <w:color w:val="FF0000"/>
          <w:sz w:val="24"/>
          <w:szCs w:val="24"/>
        </w:rPr>
        <w:drawing>
          <wp:inline distT="0" distB="0" distL="0" distR="0">
            <wp:extent cx="5712473" cy="3212756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学术年会一站式微站系统指引(1)_页面_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512" cy="322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C13" w:rsidRDefault="00A90C13" w:rsidP="002209F0">
      <w:pPr>
        <w:snapToGrid w:val="0"/>
        <w:spacing w:line="264" w:lineRule="auto"/>
        <w:ind w:left="461" w:hanging="461"/>
        <w:rPr>
          <w:rFonts w:ascii="宋体" w:eastAsia="仿宋_GB2312"/>
          <w:color w:val="FF0000"/>
          <w:sz w:val="24"/>
          <w:szCs w:val="24"/>
        </w:rPr>
      </w:pPr>
    </w:p>
    <w:p w:rsidR="00A90C13" w:rsidRDefault="0084557F" w:rsidP="002209F0">
      <w:pPr>
        <w:snapToGrid w:val="0"/>
        <w:spacing w:line="264" w:lineRule="auto"/>
        <w:ind w:left="461" w:hanging="461"/>
        <w:rPr>
          <w:rFonts w:ascii="宋体" w:eastAsia="仿宋_GB2312"/>
          <w:color w:val="FF0000"/>
          <w:sz w:val="24"/>
          <w:szCs w:val="24"/>
        </w:rPr>
      </w:pPr>
      <w:r>
        <w:rPr>
          <w:rFonts w:ascii="宋体" w:eastAsia="仿宋_GB2312"/>
          <w:noProof/>
          <w:color w:val="FF0000"/>
          <w:sz w:val="24"/>
          <w:szCs w:val="24"/>
        </w:rPr>
        <w:drawing>
          <wp:inline distT="0" distB="0" distL="0" distR="0">
            <wp:extent cx="5215353" cy="2933847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学术年会一站式微站系统指引(1)_页面_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53" cy="294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C13" w:rsidRDefault="00A90C13" w:rsidP="002209F0">
      <w:pPr>
        <w:snapToGrid w:val="0"/>
        <w:spacing w:line="264" w:lineRule="auto"/>
        <w:ind w:left="461" w:hanging="461"/>
        <w:rPr>
          <w:rFonts w:ascii="宋体" w:eastAsia="仿宋_GB2312"/>
          <w:color w:val="FF0000"/>
          <w:sz w:val="24"/>
          <w:szCs w:val="24"/>
        </w:rPr>
      </w:pPr>
    </w:p>
    <w:p w:rsidR="00A90C13" w:rsidRPr="00147EEF" w:rsidRDefault="0084557F" w:rsidP="002209F0">
      <w:pPr>
        <w:snapToGrid w:val="0"/>
        <w:spacing w:line="264" w:lineRule="auto"/>
        <w:ind w:left="461" w:hanging="461"/>
        <w:rPr>
          <w:rFonts w:ascii="宋体" w:eastAsia="仿宋_GB2312"/>
          <w:color w:val="FF0000"/>
          <w:sz w:val="24"/>
          <w:szCs w:val="24"/>
        </w:rPr>
      </w:pPr>
      <w:r>
        <w:rPr>
          <w:rFonts w:ascii="宋体" w:eastAsia="仿宋_GB2312"/>
          <w:noProof/>
          <w:color w:val="FF0000"/>
          <w:sz w:val="24"/>
          <w:szCs w:val="24"/>
        </w:rPr>
        <w:drawing>
          <wp:inline distT="0" distB="0" distL="0" distR="0">
            <wp:extent cx="5401668" cy="3038307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学术年会一站式微站系统指引(1)_页面_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631" cy="305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C13" w:rsidRDefault="00A90C13" w:rsidP="002209F0"/>
    <w:sectPr w:rsidR="00A90C13" w:rsidSect="0035407D">
      <w:pgSz w:w="11906" w:h="16838"/>
      <w:pgMar w:top="720" w:right="720" w:bottom="720" w:left="720" w:header="851" w:footer="992" w:gutter="0"/>
      <w:pgNumType w:start="4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45152"/>
    <w:multiLevelType w:val="singleLevel"/>
    <w:tmpl w:val="0C1A8DF0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74"/>
    <w:rsid w:val="00011E04"/>
    <w:rsid w:val="00026C7F"/>
    <w:rsid w:val="00035495"/>
    <w:rsid w:val="00042C09"/>
    <w:rsid w:val="0004399A"/>
    <w:rsid w:val="00044B71"/>
    <w:rsid w:val="000478C5"/>
    <w:rsid w:val="00051647"/>
    <w:rsid w:val="000528DA"/>
    <w:rsid w:val="00053439"/>
    <w:rsid w:val="000551A8"/>
    <w:rsid w:val="000644BA"/>
    <w:rsid w:val="00066884"/>
    <w:rsid w:val="00083BF5"/>
    <w:rsid w:val="00086773"/>
    <w:rsid w:val="00087AC6"/>
    <w:rsid w:val="00092E0B"/>
    <w:rsid w:val="000A018A"/>
    <w:rsid w:val="000A1ABD"/>
    <w:rsid w:val="000B3643"/>
    <w:rsid w:val="000B52C8"/>
    <w:rsid w:val="000C31C8"/>
    <w:rsid w:val="000C37A0"/>
    <w:rsid w:val="000D489F"/>
    <w:rsid w:val="000D4EB9"/>
    <w:rsid w:val="000E6459"/>
    <w:rsid w:val="000E76B2"/>
    <w:rsid w:val="000F558D"/>
    <w:rsid w:val="000F69D1"/>
    <w:rsid w:val="000F71C2"/>
    <w:rsid w:val="00100D40"/>
    <w:rsid w:val="001026C4"/>
    <w:rsid w:val="00105211"/>
    <w:rsid w:val="00107E29"/>
    <w:rsid w:val="0011073D"/>
    <w:rsid w:val="001222E2"/>
    <w:rsid w:val="00122831"/>
    <w:rsid w:val="00127DED"/>
    <w:rsid w:val="0013244E"/>
    <w:rsid w:val="001415F7"/>
    <w:rsid w:val="00147ADB"/>
    <w:rsid w:val="00147EEF"/>
    <w:rsid w:val="0015047B"/>
    <w:rsid w:val="001730A3"/>
    <w:rsid w:val="0018206A"/>
    <w:rsid w:val="00191960"/>
    <w:rsid w:val="00192AD9"/>
    <w:rsid w:val="001A5C1B"/>
    <w:rsid w:val="001B7B21"/>
    <w:rsid w:val="001B7C48"/>
    <w:rsid w:val="001C4BE1"/>
    <w:rsid w:val="001D46B4"/>
    <w:rsid w:val="001E5A5A"/>
    <w:rsid w:val="001F211C"/>
    <w:rsid w:val="00201BD6"/>
    <w:rsid w:val="002105BC"/>
    <w:rsid w:val="00211B52"/>
    <w:rsid w:val="002201CD"/>
    <w:rsid w:val="002209F0"/>
    <w:rsid w:val="00222927"/>
    <w:rsid w:val="00230AB6"/>
    <w:rsid w:val="00242469"/>
    <w:rsid w:val="00255461"/>
    <w:rsid w:val="00255AD5"/>
    <w:rsid w:val="00256AB7"/>
    <w:rsid w:val="00262C42"/>
    <w:rsid w:val="0026791E"/>
    <w:rsid w:val="002756CE"/>
    <w:rsid w:val="00276037"/>
    <w:rsid w:val="002775E4"/>
    <w:rsid w:val="002804EB"/>
    <w:rsid w:val="00285918"/>
    <w:rsid w:val="00291FAC"/>
    <w:rsid w:val="00292468"/>
    <w:rsid w:val="0029787D"/>
    <w:rsid w:val="002A3BE3"/>
    <w:rsid w:val="002B5B3E"/>
    <w:rsid w:val="002B65DD"/>
    <w:rsid w:val="002B6733"/>
    <w:rsid w:val="002C4D04"/>
    <w:rsid w:val="002C6AFB"/>
    <w:rsid w:val="002C7270"/>
    <w:rsid w:val="002D37DC"/>
    <w:rsid w:val="002D7DD4"/>
    <w:rsid w:val="00304CCA"/>
    <w:rsid w:val="00306D70"/>
    <w:rsid w:val="00310150"/>
    <w:rsid w:val="00315A07"/>
    <w:rsid w:val="00315C94"/>
    <w:rsid w:val="003201B8"/>
    <w:rsid w:val="0032771C"/>
    <w:rsid w:val="00330FC9"/>
    <w:rsid w:val="003334B6"/>
    <w:rsid w:val="003457B7"/>
    <w:rsid w:val="0035275C"/>
    <w:rsid w:val="0035407D"/>
    <w:rsid w:val="00355839"/>
    <w:rsid w:val="00366267"/>
    <w:rsid w:val="003675E2"/>
    <w:rsid w:val="00367B74"/>
    <w:rsid w:val="00376A29"/>
    <w:rsid w:val="00376C04"/>
    <w:rsid w:val="00382E40"/>
    <w:rsid w:val="0038519B"/>
    <w:rsid w:val="003876B3"/>
    <w:rsid w:val="003A370E"/>
    <w:rsid w:val="003B5C91"/>
    <w:rsid w:val="003B67D2"/>
    <w:rsid w:val="003B6F36"/>
    <w:rsid w:val="003C09D6"/>
    <w:rsid w:val="003C2B18"/>
    <w:rsid w:val="003C3DFC"/>
    <w:rsid w:val="003C477B"/>
    <w:rsid w:val="003C6084"/>
    <w:rsid w:val="003C7E93"/>
    <w:rsid w:val="003C7EF6"/>
    <w:rsid w:val="003D21F1"/>
    <w:rsid w:val="003D37C0"/>
    <w:rsid w:val="003D787F"/>
    <w:rsid w:val="003E4FA6"/>
    <w:rsid w:val="003E58B3"/>
    <w:rsid w:val="003F1A7D"/>
    <w:rsid w:val="003F25A0"/>
    <w:rsid w:val="003F2892"/>
    <w:rsid w:val="004006A8"/>
    <w:rsid w:val="00401FB2"/>
    <w:rsid w:val="00403621"/>
    <w:rsid w:val="00411BCB"/>
    <w:rsid w:val="00416A27"/>
    <w:rsid w:val="00417CF9"/>
    <w:rsid w:val="00420EB5"/>
    <w:rsid w:val="004352C9"/>
    <w:rsid w:val="00435B25"/>
    <w:rsid w:val="00437110"/>
    <w:rsid w:val="00443556"/>
    <w:rsid w:val="004540B8"/>
    <w:rsid w:val="00464542"/>
    <w:rsid w:val="00473BB9"/>
    <w:rsid w:val="004745BF"/>
    <w:rsid w:val="00476734"/>
    <w:rsid w:val="004773BD"/>
    <w:rsid w:val="0048028F"/>
    <w:rsid w:val="00483FDF"/>
    <w:rsid w:val="00485128"/>
    <w:rsid w:val="00497107"/>
    <w:rsid w:val="004A1043"/>
    <w:rsid w:val="004A18CE"/>
    <w:rsid w:val="004A1E98"/>
    <w:rsid w:val="004A7CE6"/>
    <w:rsid w:val="004B3B09"/>
    <w:rsid w:val="004B5326"/>
    <w:rsid w:val="004B5675"/>
    <w:rsid w:val="004B5F9E"/>
    <w:rsid w:val="004C3BB6"/>
    <w:rsid w:val="004D6B13"/>
    <w:rsid w:val="004E2BA2"/>
    <w:rsid w:val="004E33AA"/>
    <w:rsid w:val="004F6C33"/>
    <w:rsid w:val="00501474"/>
    <w:rsid w:val="00511DA2"/>
    <w:rsid w:val="0054065D"/>
    <w:rsid w:val="00544B2E"/>
    <w:rsid w:val="0055444C"/>
    <w:rsid w:val="005A3597"/>
    <w:rsid w:val="005A722A"/>
    <w:rsid w:val="005A7870"/>
    <w:rsid w:val="005D504F"/>
    <w:rsid w:val="005D778D"/>
    <w:rsid w:val="005E30DB"/>
    <w:rsid w:val="005E41FC"/>
    <w:rsid w:val="005E441A"/>
    <w:rsid w:val="005F13AF"/>
    <w:rsid w:val="005F1419"/>
    <w:rsid w:val="005F2C9C"/>
    <w:rsid w:val="005F6963"/>
    <w:rsid w:val="0060704F"/>
    <w:rsid w:val="00611C07"/>
    <w:rsid w:val="00613DDF"/>
    <w:rsid w:val="006151A7"/>
    <w:rsid w:val="006177E3"/>
    <w:rsid w:val="006317C5"/>
    <w:rsid w:val="006374E2"/>
    <w:rsid w:val="00644431"/>
    <w:rsid w:val="006468DC"/>
    <w:rsid w:val="00651DE2"/>
    <w:rsid w:val="0066441F"/>
    <w:rsid w:val="006675B7"/>
    <w:rsid w:val="00675DAC"/>
    <w:rsid w:val="0068531A"/>
    <w:rsid w:val="0069337B"/>
    <w:rsid w:val="00696387"/>
    <w:rsid w:val="006A2260"/>
    <w:rsid w:val="006A2B0A"/>
    <w:rsid w:val="006A4C65"/>
    <w:rsid w:val="006B1110"/>
    <w:rsid w:val="006B4976"/>
    <w:rsid w:val="006B7A03"/>
    <w:rsid w:val="006B7C3A"/>
    <w:rsid w:val="006C2018"/>
    <w:rsid w:val="006D0EB5"/>
    <w:rsid w:val="006E0F48"/>
    <w:rsid w:val="006E3BF0"/>
    <w:rsid w:val="006E6D6B"/>
    <w:rsid w:val="006F1518"/>
    <w:rsid w:val="006F3AC1"/>
    <w:rsid w:val="006F708B"/>
    <w:rsid w:val="006F7130"/>
    <w:rsid w:val="0072023F"/>
    <w:rsid w:val="00723847"/>
    <w:rsid w:val="00725122"/>
    <w:rsid w:val="007265A4"/>
    <w:rsid w:val="00727297"/>
    <w:rsid w:val="00735851"/>
    <w:rsid w:val="00737F8D"/>
    <w:rsid w:val="0074632D"/>
    <w:rsid w:val="00747863"/>
    <w:rsid w:val="00752012"/>
    <w:rsid w:val="00755632"/>
    <w:rsid w:val="00756A5E"/>
    <w:rsid w:val="007605F2"/>
    <w:rsid w:val="00761EBB"/>
    <w:rsid w:val="0076735D"/>
    <w:rsid w:val="00770A8A"/>
    <w:rsid w:val="00771529"/>
    <w:rsid w:val="00772C41"/>
    <w:rsid w:val="00783FB9"/>
    <w:rsid w:val="007932C9"/>
    <w:rsid w:val="007A71E1"/>
    <w:rsid w:val="007B6FE3"/>
    <w:rsid w:val="007C1CAC"/>
    <w:rsid w:val="007C53C4"/>
    <w:rsid w:val="007D0CC3"/>
    <w:rsid w:val="007D46B4"/>
    <w:rsid w:val="007D759E"/>
    <w:rsid w:val="007E1DEB"/>
    <w:rsid w:val="007E5B03"/>
    <w:rsid w:val="007E7147"/>
    <w:rsid w:val="00801507"/>
    <w:rsid w:val="00813D76"/>
    <w:rsid w:val="00830965"/>
    <w:rsid w:val="00832717"/>
    <w:rsid w:val="0084557F"/>
    <w:rsid w:val="008517F6"/>
    <w:rsid w:val="008544B3"/>
    <w:rsid w:val="00854F3B"/>
    <w:rsid w:val="008578FB"/>
    <w:rsid w:val="008648DE"/>
    <w:rsid w:val="00872623"/>
    <w:rsid w:val="00875587"/>
    <w:rsid w:val="00875AA5"/>
    <w:rsid w:val="008800F0"/>
    <w:rsid w:val="008818DB"/>
    <w:rsid w:val="00890925"/>
    <w:rsid w:val="00890947"/>
    <w:rsid w:val="008A3DF2"/>
    <w:rsid w:val="008A51FE"/>
    <w:rsid w:val="008A646C"/>
    <w:rsid w:val="008A768A"/>
    <w:rsid w:val="008B05FB"/>
    <w:rsid w:val="008C6FF6"/>
    <w:rsid w:val="008D1FEF"/>
    <w:rsid w:val="008D41A1"/>
    <w:rsid w:val="008F158B"/>
    <w:rsid w:val="008F3BE6"/>
    <w:rsid w:val="00903480"/>
    <w:rsid w:val="00910497"/>
    <w:rsid w:val="009153A1"/>
    <w:rsid w:val="00916998"/>
    <w:rsid w:val="00917205"/>
    <w:rsid w:val="009304D0"/>
    <w:rsid w:val="00931747"/>
    <w:rsid w:val="0095517F"/>
    <w:rsid w:val="00963839"/>
    <w:rsid w:val="00966370"/>
    <w:rsid w:val="00970DAA"/>
    <w:rsid w:val="00981C51"/>
    <w:rsid w:val="00983155"/>
    <w:rsid w:val="009848AF"/>
    <w:rsid w:val="00991746"/>
    <w:rsid w:val="009A559E"/>
    <w:rsid w:val="009C14F5"/>
    <w:rsid w:val="009C211C"/>
    <w:rsid w:val="009C3126"/>
    <w:rsid w:val="009C494A"/>
    <w:rsid w:val="009C6737"/>
    <w:rsid w:val="009D2197"/>
    <w:rsid w:val="009D28F8"/>
    <w:rsid w:val="009D37C0"/>
    <w:rsid w:val="009D47CA"/>
    <w:rsid w:val="009F16DD"/>
    <w:rsid w:val="009F2CB8"/>
    <w:rsid w:val="009F4E90"/>
    <w:rsid w:val="009F5639"/>
    <w:rsid w:val="00A11D74"/>
    <w:rsid w:val="00A16CFA"/>
    <w:rsid w:val="00A230EE"/>
    <w:rsid w:val="00A25DCA"/>
    <w:rsid w:val="00A274CC"/>
    <w:rsid w:val="00A31952"/>
    <w:rsid w:val="00A33105"/>
    <w:rsid w:val="00A33EE9"/>
    <w:rsid w:val="00A405B6"/>
    <w:rsid w:val="00A64BD0"/>
    <w:rsid w:val="00A661AA"/>
    <w:rsid w:val="00A70E27"/>
    <w:rsid w:val="00A7268C"/>
    <w:rsid w:val="00A7691D"/>
    <w:rsid w:val="00A77EBD"/>
    <w:rsid w:val="00A90C13"/>
    <w:rsid w:val="00AA0C3B"/>
    <w:rsid w:val="00AA3408"/>
    <w:rsid w:val="00AD1C56"/>
    <w:rsid w:val="00AD3612"/>
    <w:rsid w:val="00AD57A6"/>
    <w:rsid w:val="00AE03FF"/>
    <w:rsid w:val="00AE2264"/>
    <w:rsid w:val="00B12510"/>
    <w:rsid w:val="00B14100"/>
    <w:rsid w:val="00B44F5F"/>
    <w:rsid w:val="00B47903"/>
    <w:rsid w:val="00B47917"/>
    <w:rsid w:val="00B5061A"/>
    <w:rsid w:val="00B62DFD"/>
    <w:rsid w:val="00B75840"/>
    <w:rsid w:val="00B76DED"/>
    <w:rsid w:val="00B77E61"/>
    <w:rsid w:val="00B819B6"/>
    <w:rsid w:val="00B8737A"/>
    <w:rsid w:val="00BA2A76"/>
    <w:rsid w:val="00BA5675"/>
    <w:rsid w:val="00BA5B27"/>
    <w:rsid w:val="00BB73F4"/>
    <w:rsid w:val="00BC24F6"/>
    <w:rsid w:val="00BC39E7"/>
    <w:rsid w:val="00BC56DE"/>
    <w:rsid w:val="00BD46AF"/>
    <w:rsid w:val="00BD7BB5"/>
    <w:rsid w:val="00BE0F60"/>
    <w:rsid w:val="00BE3794"/>
    <w:rsid w:val="00BF6E65"/>
    <w:rsid w:val="00C04BE3"/>
    <w:rsid w:val="00C04D05"/>
    <w:rsid w:val="00C06BAF"/>
    <w:rsid w:val="00C0710D"/>
    <w:rsid w:val="00C1010E"/>
    <w:rsid w:val="00C1243B"/>
    <w:rsid w:val="00C144F7"/>
    <w:rsid w:val="00C172BA"/>
    <w:rsid w:val="00C32025"/>
    <w:rsid w:val="00C340CE"/>
    <w:rsid w:val="00C36759"/>
    <w:rsid w:val="00C4420C"/>
    <w:rsid w:val="00C44533"/>
    <w:rsid w:val="00C65560"/>
    <w:rsid w:val="00C669EE"/>
    <w:rsid w:val="00C73F47"/>
    <w:rsid w:val="00C80876"/>
    <w:rsid w:val="00C850C6"/>
    <w:rsid w:val="00C90278"/>
    <w:rsid w:val="00CA19F7"/>
    <w:rsid w:val="00CA31D8"/>
    <w:rsid w:val="00CA4383"/>
    <w:rsid w:val="00CA7BAC"/>
    <w:rsid w:val="00CA7F6C"/>
    <w:rsid w:val="00CB0EA7"/>
    <w:rsid w:val="00CC1C48"/>
    <w:rsid w:val="00CD0947"/>
    <w:rsid w:val="00CD482B"/>
    <w:rsid w:val="00CD77EB"/>
    <w:rsid w:val="00CD7DFA"/>
    <w:rsid w:val="00CE5352"/>
    <w:rsid w:val="00CE5D9B"/>
    <w:rsid w:val="00CF454E"/>
    <w:rsid w:val="00D01D2B"/>
    <w:rsid w:val="00D049A8"/>
    <w:rsid w:val="00D112BA"/>
    <w:rsid w:val="00D2095E"/>
    <w:rsid w:val="00D21457"/>
    <w:rsid w:val="00D24FD2"/>
    <w:rsid w:val="00D40918"/>
    <w:rsid w:val="00D4614C"/>
    <w:rsid w:val="00D53C7B"/>
    <w:rsid w:val="00D55CA0"/>
    <w:rsid w:val="00D677AF"/>
    <w:rsid w:val="00D7670A"/>
    <w:rsid w:val="00D76A60"/>
    <w:rsid w:val="00D84F15"/>
    <w:rsid w:val="00D9564D"/>
    <w:rsid w:val="00DA3C21"/>
    <w:rsid w:val="00DB1242"/>
    <w:rsid w:val="00DB5502"/>
    <w:rsid w:val="00DD0595"/>
    <w:rsid w:val="00DD4325"/>
    <w:rsid w:val="00DD77A1"/>
    <w:rsid w:val="00DE0612"/>
    <w:rsid w:val="00DE7CE8"/>
    <w:rsid w:val="00DF29D2"/>
    <w:rsid w:val="00DF3ECB"/>
    <w:rsid w:val="00E276A8"/>
    <w:rsid w:val="00E321EC"/>
    <w:rsid w:val="00E445A8"/>
    <w:rsid w:val="00E52A7F"/>
    <w:rsid w:val="00E55AE2"/>
    <w:rsid w:val="00E5614D"/>
    <w:rsid w:val="00E70D4A"/>
    <w:rsid w:val="00E7434D"/>
    <w:rsid w:val="00E839E0"/>
    <w:rsid w:val="00E878D5"/>
    <w:rsid w:val="00E94810"/>
    <w:rsid w:val="00EA5F44"/>
    <w:rsid w:val="00EB4654"/>
    <w:rsid w:val="00EC58C0"/>
    <w:rsid w:val="00ED0EE7"/>
    <w:rsid w:val="00ED47CA"/>
    <w:rsid w:val="00ED4DB9"/>
    <w:rsid w:val="00ED54BC"/>
    <w:rsid w:val="00EE51C3"/>
    <w:rsid w:val="00EF0EDE"/>
    <w:rsid w:val="00F023AC"/>
    <w:rsid w:val="00F05258"/>
    <w:rsid w:val="00F10B3B"/>
    <w:rsid w:val="00F118DB"/>
    <w:rsid w:val="00F23D7C"/>
    <w:rsid w:val="00F26430"/>
    <w:rsid w:val="00F3438B"/>
    <w:rsid w:val="00F36365"/>
    <w:rsid w:val="00F41B6F"/>
    <w:rsid w:val="00F473FC"/>
    <w:rsid w:val="00F5199E"/>
    <w:rsid w:val="00F739D9"/>
    <w:rsid w:val="00F823C7"/>
    <w:rsid w:val="00F86718"/>
    <w:rsid w:val="00F9026D"/>
    <w:rsid w:val="00F94316"/>
    <w:rsid w:val="00F95DB0"/>
    <w:rsid w:val="00F96C53"/>
    <w:rsid w:val="00F97A99"/>
    <w:rsid w:val="00FA02CB"/>
    <w:rsid w:val="00FA15E2"/>
    <w:rsid w:val="00FB0DC5"/>
    <w:rsid w:val="00FC0FD0"/>
    <w:rsid w:val="00FC1DD8"/>
    <w:rsid w:val="00FC1EF7"/>
    <w:rsid w:val="00FC6B8B"/>
    <w:rsid w:val="00FC72C6"/>
    <w:rsid w:val="00FC7659"/>
    <w:rsid w:val="00FD195B"/>
    <w:rsid w:val="00FD35C4"/>
    <w:rsid w:val="00FD6C2B"/>
    <w:rsid w:val="00FE0176"/>
    <w:rsid w:val="00FE7678"/>
    <w:rsid w:val="00FF1EF3"/>
    <w:rsid w:val="00FF2788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55461"/>
    <w:pPr>
      <w:ind w:leftChars="2500" w:left="100"/>
    </w:pPr>
  </w:style>
  <w:style w:type="table" w:styleId="a4">
    <w:name w:val="Table Grid"/>
    <w:basedOn w:val="a1"/>
    <w:rsid w:val="009169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04BE3"/>
    <w:rPr>
      <w:sz w:val="18"/>
      <w:szCs w:val="18"/>
    </w:rPr>
  </w:style>
  <w:style w:type="paragraph" w:customStyle="1" w:styleId="CharCharCharCharChar1CharCharChar">
    <w:name w:val="Char Char Char Char Char1 Char Char Char"/>
    <w:basedOn w:val="a"/>
    <w:rsid w:val="000F71C2"/>
    <w:pPr>
      <w:widowControl/>
      <w:spacing w:after="160" w:line="240" w:lineRule="exact"/>
      <w:jc w:val="left"/>
    </w:pPr>
  </w:style>
  <w:style w:type="paragraph" w:customStyle="1" w:styleId="Default">
    <w:name w:val="Default"/>
    <w:rsid w:val="00FC765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">
    <w:name w:val="Char"/>
    <w:basedOn w:val="a"/>
    <w:autoRedefine/>
    <w:rsid w:val="00AA340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6">
    <w:name w:val="header"/>
    <w:basedOn w:val="a"/>
    <w:link w:val="Char0"/>
    <w:rsid w:val="00C90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C90278"/>
    <w:rPr>
      <w:kern w:val="2"/>
      <w:sz w:val="18"/>
      <w:szCs w:val="18"/>
    </w:rPr>
  </w:style>
  <w:style w:type="paragraph" w:styleId="a7">
    <w:name w:val="footer"/>
    <w:basedOn w:val="a"/>
    <w:link w:val="Char1"/>
    <w:rsid w:val="00C90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C90278"/>
    <w:rPr>
      <w:kern w:val="2"/>
      <w:sz w:val="18"/>
      <w:szCs w:val="18"/>
    </w:rPr>
  </w:style>
  <w:style w:type="character" w:styleId="a8">
    <w:name w:val="Hyperlink"/>
    <w:rsid w:val="001E5A5A"/>
    <w:rPr>
      <w:color w:val="0000FF"/>
      <w:u w:val="single"/>
    </w:rPr>
  </w:style>
  <w:style w:type="paragraph" w:styleId="a9">
    <w:name w:val="Body Text"/>
    <w:basedOn w:val="a"/>
    <w:link w:val="Char2"/>
    <w:uiPriority w:val="1"/>
    <w:qFormat/>
    <w:rsid w:val="004E33AA"/>
    <w:pPr>
      <w:autoSpaceDE w:val="0"/>
      <w:autoSpaceDN w:val="0"/>
      <w:ind w:left="1380"/>
      <w:jc w:val="left"/>
    </w:pPr>
    <w:rPr>
      <w:rFonts w:eastAsia="Times New Roman"/>
      <w:kern w:val="0"/>
      <w:szCs w:val="21"/>
      <w:lang w:eastAsia="en-US"/>
    </w:rPr>
  </w:style>
  <w:style w:type="character" w:customStyle="1" w:styleId="Char2">
    <w:name w:val="正文文本 Char"/>
    <w:basedOn w:val="a0"/>
    <w:link w:val="a9"/>
    <w:uiPriority w:val="1"/>
    <w:rsid w:val="004E33AA"/>
    <w:rPr>
      <w:rFonts w:eastAsia="Times New Roman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E33AA"/>
    <w:pPr>
      <w:autoSpaceDE w:val="0"/>
      <w:autoSpaceDN w:val="0"/>
      <w:spacing w:before="79"/>
      <w:ind w:left="126" w:right="258"/>
      <w:jc w:val="center"/>
    </w:pPr>
    <w:rPr>
      <w:rFonts w:ascii="宋体" w:hAnsi="宋体" w:cs="宋体"/>
      <w:kern w:val="0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CA19F7"/>
    <w:rPr>
      <w:sz w:val="21"/>
      <w:szCs w:val="21"/>
    </w:rPr>
  </w:style>
  <w:style w:type="paragraph" w:styleId="ab">
    <w:name w:val="annotation text"/>
    <w:basedOn w:val="a"/>
    <w:link w:val="Char3"/>
    <w:semiHidden/>
    <w:unhideWhenUsed/>
    <w:rsid w:val="00CA19F7"/>
    <w:pPr>
      <w:jc w:val="left"/>
    </w:pPr>
  </w:style>
  <w:style w:type="character" w:customStyle="1" w:styleId="Char3">
    <w:name w:val="批注文字 Char"/>
    <w:basedOn w:val="a0"/>
    <w:link w:val="ab"/>
    <w:semiHidden/>
    <w:rsid w:val="00CA19F7"/>
    <w:rPr>
      <w:kern w:val="2"/>
      <w:sz w:val="21"/>
    </w:rPr>
  </w:style>
  <w:style w:type="paragraph" w:styleId="ac">
    <w:name w:val="annotation subject"/>
    <w:basedOn w:val="ab"/>
    <w:next w:val="ab"/>
    <w:link w:val="Char4"/>
    <w:semiHidden/>
    <w:unhideWhenUsed/>
    <w:rsid w:val="00CA19F7"/>
    <w:rPr>
      <w:b/>
      <w:bCs/>
    </w:rPr>
  </w:style>
  <w:style w:type="character" w:customStyle="1" w:styleId="Char4">
    <w:name w:val="批注主题 Char"/>
    <w:basedOn w:val="Char3"/>
    <w:link w:val="ac"/>
    <w:semiHidden/>
    <w:rsid w:val="00CA19F7"/>
    <w:rPr>
      <w:b/>
      <w:bCs/>
      <w:kern w:val="2"/>
      <w:sz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854F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55461"/>
    <w:pPr>
      <w:ind w:leftChars="2500" w:left="100"/>
    </w:pPr>
  </w:style>
  <w:style w:type="table" w:styleId="a4">
    <w:name w:val="Table Grid"/>
    <w:basedOn w:val="a1"/>
    <w:rsid w:val="009169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04BE3"/>
    <w:rPr>
      <w:sz w:val="18"/>
      <w:szCs w:val="18"/>
    </w:rPr>
  </w:style>
  <w:style w:type="paragraph" w:customStyle="1" w:styleId="CharCharCharCharChar1CharCharChar">
    <w:name w:val="Char Char Char Char Char1 Char Char Char"/>
    <w:basedOn w:val="a"/>
    <w:rsid w:val="000F71C2"/>
    <w:pPr>
      <w:widowControl/>
      <w:spacing w:after="160" w:line="240" w:lineRule="exact"/>
      <w:jc w:val="left"/>
    </w:pPr>
  </w:style>
  <w:style w:type="paragraph" w:customStyle="1" w:styleId="Default">
    <w:name w:val="Default"/>
    <w:rsid w:val="00FC765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">
    <w:name w:val="Char"/>
    <w:basedOn w:val="a"/>
    <w:autoRedefine/>
    <w:rsid w:val="00AA340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6">
    <w:name w:val="header"/>
    <w:basedOn w:val="a"/>
    <w:link w:val="Char0"/>
    <w:rsid w:val="00C90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C90278"/>
    <w:rPr>
      <w:kern w:val="2"/>
      <w:sz w:val="18"/>
      <w:szCs w:val="18"/>
    </w:rPr>
  </w:style>
  <w:style w:type="paragraph" w:styleId="a7">
    <w:name w:val="footer"/>
    <w:basedOn w:val="a"/>
    <w:link w:val="Char1"/>
    <w:rsid w:val="00C90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C90278"/>
    <w:rPr>
      <w:kern w:val="2"/>
      <w:sz w:val="18"/>
      <w:szCs w:val="18"/>
    </w:rPr>
  </w:style>
  <w:style w:type="character" w:styleId="a8">
    <w:name w:val="Hyperlink"/>
    <w:rsid w:val="001E5A5A"/>
    <w:rPr>
      <w:color w:val="0000FF"/>
      <w:u w:val="single"/>
    </w:rPr>
  </w:style>
  <w:style w:type="paragraph" w:styleId="a9">
    <w:name w:val="Body Text"/>
    <w:basedOn w:val="a"/>
    <w:link w:val="Char2"/>
    <w:uiPriority w:val="1"/>
    <w:qFormat/>
    <w:rsid w:val="004E33AA"/>
    <w:pPr>
      <w:autoSpaceDE w:val="0"/>
      <w:autoSpaceDN w:val="0"/>
      <w:ind w:left="1380"/>
      <w:jc w:val="left"/>
    </w:pPr>
    <w:rPr>
      <w:rFonts w:eastAsia="Times New Roman"/>
      <w:kern w:val="0"/>
      <w:szCs w:val="21"/>
      <w:lang w:eastAsia="en-US"/>
    </w:rPr>
  </w:style>
  <w:style w:type="character" w:customStyle="1" w:styleId="Char2">
    <w:name w:val="正文文本 Char"/>
    <w:basedOn w:val="a0"/>
    <w:link w:val="a9"/>
    <w:uiPriority w:val="1"/>
    <w:rsid w:val="004E33AA"/>
    <w:rPr>
      <w:rFonts w:eastAsia="Times New Roman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E33AA"/>
    <w:pPr>
      <w:autoSpaceDE w:val="0"/>
      <w:autoSpaceDN w:val="0"/>
      <w:spacing w:before="79"/>
      <w:ind w:left="126" w:right="258"/>
      <w:jc w:val="center"/>
    </w:pPr>
    <w:rPr>
      <w:rFonts w:ascii="宋体" w:hAnsi="宋体" w:cs="宋体"/>
      <w:kern w:val="0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CA19F7"/>
    <w:rPr>
      <w:sz w:val="21"/>
      <w:szCs w:val="21"/>
    </w:rPr>
  </w:style>
  <w:style w:type="paragraph" w:styleId="ab">
    <w:name w:val="annotation text"/>
    <w:basedOn w:val="a"/>
    <w:link w:val="Char3"/>
    <w:semiHidden/>
    <w:unhideWhenUsed/>
    <w:rsid w:val="00CA19F7"/>
    <w:pPr>
      <w:jc w:val="left"/>
    </w:pPr>
  </w:style>
  <w:style w:type="character" w:customStyle="1" w:styleId="Char3">
    <w:name w:val="批注文字 Char"/>
    <w:basedOn w:val="a0"/>
    <w:link w:val="ab"/>
    <w:semiHidden/>
    <w:rsid w:val="00CA19F7"/>
    <w:rPr>
      <w:kern w:val="2"/>
      <w:sz w:val="21"/>
    </w:rPr>
  </w:style>
  <w:style w:type="paragraph" w:styleId="ac">
    <w:name w:val="annotation subject"/>
    <w:basedOn w:val="ab"/>
    <w:next w:val="ab"/>
    <w:link w:val="Char4"/>
    <w:semiHidden/>
    <w:unhideWhenUsed/>
    <w:rsid w:val="00CA19F7"/>
    <w:rPr>
      <w:b/>
      <w:bCs/>
    </w:rPr>
  </w:style>
  <w:style w:type="character" w:customStyle="1" w:styleId="Char4">
    <w:name w:val="批注主题 Char"/>
    <w:basedOn w:val="Char3"/>
    <w:link w:val="ac"/>
    <w:semiHidden/>
    <w:rsid w:val="00CA19F7"/>
    <w:rPr>
      <w:b/>
      <w:bCs/>
      <w:kern w:val="2"/>
      <w:sz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85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rc2024.casconf.cn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203</Words>
  <Characters>1160</Characters>
  <Application>Microsoft Office Word</Application>
  <DocSecurity>0</DocSecurity>
  <Lines>9</Lines>
  <Paragraphs>2</Paragraphs>
  <ScaleCrop>false</ScaleCrop>
  <Company>wipm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wanglin</dc:creator>
  <cp:lastModifiedBy>wanglin</cp:lastModifiedBy>
  <cp:revision>4</cp:revision>
  <cp:lastPrinted>2016-05-10T12:01:00Z</cp:lastPrinted>
  <dcterms:created xsi:type="dcterms:W3CDTF">2025-09-08T03:09:00Z</dcterms:created>
  <dcterms:modified xsi:type="dcterms:W3CDTF">2025-09-08T03:15:00Z</dcterms:modified>
</cp:coreProperties>
</file>